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6B" w:rsidRPr="000046C5" w:rsidRDefault="00DA1C6B" w:rsidP="00DA1C6B">
      <w:pPr>
        <w:spacing w:after="4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:rsidR="00DA1C6B" w:rsidRPr="000046C5" w:rsidRDefault="00DA1C6B" w:rsidP="00DA1C6B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 xml:space="preserve">Supplementary Table 2.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Combined contingency table for all-stage HCC cases comparing GAAD with PIVKA-II, AFP, AFP-L3, GALAD, and ultrasound</w:t>
      </w:r>
    </w:p>
    <w:p w:rsidR="00DA1C6B" w:rsidRPr="000046C5" w:rsidRDefault="00DA1C6B" w:rsidP="00DA1C6B">
      <w:pPr>
        <w:spacing w:after="40" w:line="240" w:lineRule="auto"/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3"/>
        <w:gridCol w:w="2123"/>
        <w:gridCol w:w="2119"/>
        <w:gridCol w:w="1822"/>
      </w:tblGrid>
      <w:tr w:rsidR="00DA1C6B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GAAD+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GAAD-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</w:tr>
      <w:tr w:rsidR="00DA1C6B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PIVKA-II+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PIVKA-II</w:t>
            </w:r>
            <w:r w:rsidRPr="000046C5" w:rsidDel="0080314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-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34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17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</w:tr>
      <w:tr w:rsidR="00DA1C6B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AFP-L3+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AFP-L3-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21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</w:tr>
      <w:tr w:rsidR="00DA1C6B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AFP+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22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23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39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</w:tr>
      <w:tr w:rsidR="00DA1C6B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GALAD+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GALAD-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41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43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61</w:t>
            </w:r>
          </w:p>
        </w:tc>
      </w:tr>
      <w:tr w:rsidR="00DA1C6B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Ultrasound+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Ultrasound-</w:t>
            </w:r>
          </w:p>
          <w:p w:rsidR="00DA1C6B" w:rsidRPr="000046C5" w:rsidRDefault="00DA1C6B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  <w:p w:rsidR="00DA1C6B" w:rsidRPr="000046C5" w:rsidRDefault="00DA1C6B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</w:tr>
    </w:tbl>
    <w:p w:rsidR="00DA1C6B" w:rsidRPr="000046C5" w:rsidRDefault="00DA1C6B" w:rsidP="00DA1C6B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bookmarkStart w:id="0" w:name="OLE_LINK6"/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AFP, α-fetoprotein; AFP-L3, </w:t>
      </w:r>
      <w:r w:rsidRPr="000046C5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>L</w:t>
      </w:r>
      <w:r w:rsidRPr="000046C5">
        <w:rPr>
          <w:rFonts w:ascii="Times New Roman" w:eastAsia="PMingLiU" w:hAnsi="Times New Roman" w:cs="Times New Roman"/>
          <w:i/>
          <w:iCs/>
          <w:color w:val="1F1F1F"/>
          <w:sz w:val="20"/>
          <w:szCs w:val="20"/>
          <w:shd w:val="clear" w:color="auto" w:fill="FFFFFF"/>
          <w:lang w:eastAsia="zh-CN"/>
        </w:rPr>
        <w:t>ens culinaris</w:t>
      </w:r>
      <w:r w:rsidRPr="000046C5">
        <w:rPr>
          <w:rFonts w:ascii="Times New Roman" w:eastAsia="PMingLiU" w:hAnsi="Times New Roman" w:cs="Times New Roman"/>
          <w:color w:val="1F1F1F"/>
          <w:sz w:val="20"/>
          <w:szCs w:val="20"/>
          <w:shd w:val="clear" w:color="auto" w:fill="FFFFFF"/>
          <w:lang w:eastAsia="zh-CN"/>
        </w:rPr>
        <w:t xml:space="preserve"> agglutinin-reactive fraction of </w:t>
      </w:r>
      <w:r w:rsidRPr="000046C5">
        <w:rPr>
          <w:rFonts w:ascii="Times New Roman" w:eastAsia="PMingLiU" w:hAnsi="Times New Roman" w:cs="Times New Roman"/>
          <w:color w:val="000000"/>
          <w:lang w:eastAsia="zh-CN"/>
        </w:rPr>
        <w:t>α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-fetoprotein;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GAAD,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gender (biological sex), age,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AFP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,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>PIVKA-II;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GALAD,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gender (biological sex)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, age,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AFP-L3, AFP, PIVKA-II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HCC, hepatocellular carcinoma; PIVKA-II,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 xml:space="preserve">protein induced by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vitamin K absence or antagonist II.</w:t>
      </w:r>
      <w:bookmarkEnd w:id="0"/>
      <w:r w:rsidRPr="000046C5" w:rsidDel="00F96EE8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</w:p>
    <w:p w:rsidR="00FC5121" w:rsidRPr="00DA1C6B" w:rsidRDefault="00FC5121" w:rsidP="00DA1C6B"/>
    <w:sectPr w:rsidR="00FC5121" w:rsidRPr="00DA1C6B" w:rsidSect="008311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F1445D"/>
    <w:rsid w:val="008311C7"/>
    <w:rsid w:val="00DA1C6B"/>
    <w:rsid w:val="00F1445D"/>
    <w:rsid w:val="00FC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5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basedOn w:val="DefaultParagraphFont"/>
    <w:rsid w:val="00F1445D"/>
    <w:rPr>
      <w:rFonts w:ascii="Segoe UI" w:hAnsi="Segoe UI" w:cs="Segoe UI"/>
      <w:i/>
      <w:i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A1C6B"/>
    <w:pPr>
      <w:spacing w:after="0" w:line="240" w:lineRule="auto"/>
    </w:pPr>
    <w:rPr>
      <w:rFonts w:eastAsia="PMingLiU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2024-10-08T10:23:00Z</dcterms:created>
  <dcterms:modified xsi:type="dcterms:W3CDTF">2024-10-11T01:57:00Z</dcterms:modified>
</cp:coreProperties>
</file>