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FF" w:rsidRPr="008317C9" w:rsidRDefault="004E1FFF" w:rsidP="004E1FFF">
      <w:pPr>
        <w:spacing w:line="480" w:lineRule="auto"/>
        <w:rPr>
          <w:rFonts w:eastAsia="宋体"/>
          <w:color w:val="000000" w:themeColor="text1"/>
          <w:lang w:eastAsia="zh-CN"/>
        </w:rPr>
      </w:pPr>
      <w:r w:rsidRPr="00A06592">
        <w:rPr>
          <w:rFonts w:hint="eastAsia"/>
          <w:b/>
          <w:bCs/>
          <w:color w:val="000000" w:themeColor="text1"/>
          <w:lang w:eastAsia="zh-CN"/>
        </w:rPr>
        <w:t xml:space="preserve">Supplementary Table </w:t>
      </w:r>
      <w:r w:rsidR="005D5FBD">
        <w:rPr>
          <w:b/>
          <w:bCs/>
          <w:color w:val="000000" w:themeColor="text1"/>
          <w:lang w:eastAsia="zh-CN"/>
        </w:rPr>
        <w:t>2</w:t>
      </w:r>
      <w:r w:rsidRPr="00A06592">
        <w:rPr>
          <w:rFonts w:hint="eastAsia"/>
          <w:b/>
          <w:bCs/>
          <w:color w:val="000000" w:themeColor="text1"/>
          <w:lang w:eastAsia="zh-CN"/>
        </w:rPr>
        <w:t>.</w:t>
      </w:r>
      <w:r w:rsidRPr="008317C9">
        <w:rPr>
          <w:rFonts w:hint="eastAsia"/>
          <w:color w:val="000000" w:themeColor="text1"/>
        </w:rPr>
        <w:t xml:space="preserve"> Laboratory assays</w:t>
      </w:r>
    </w:p>
    <w:tbl>
      <w:tblPr>
        <w:tblStyle w:val="TableGrid"/>
        <w:tblW w:w="9024" w:type="dxa"/>
        <w:tblInd w:w="-191" w:type="dxa"/>
        <w:tblLook w:val="04A0"/>
      </w:tblPr>
      <w:tblGrid>
        <w:gridCol w:w="1804"/>
        <w:gridCol w:w="1805"/>
        <w:gridCol w:w="1805"/>
        <w:gridCol w:w="1805"/>
        <w:gridCol w:w="1805"/>
      </w:tblGrid>
      <w:tr w:rsidR="004E1FFF" w:rsidRPr="008317C9" w:rsidTr="00363014">
        <w:trPr>
          <w:trHeight w:val="328"/>
        </w:trPr>
        <w:tc>
          <w:tcPr>
            <w:tcW w:w="1804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24-4-10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24-10-8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24-11-1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5"/>
                <w:lang w:eastAsia="zh-CN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25-</w:t>
            </w:r>
            <w:r w:rsidRPr="008317C9">
              <w:rPr>
                <w:rFonts w:eastAsia="宋体" w:hint="eastAsia"/>
                <w:color w:val="000000" w:themeColor="text1"/>
                <w:sz w:val="15"/>
                <w:szCs w:val="15"/>
                <w:lang w:eastAsia="zh-CN"/>
              </w:rPr>
              <w:t>4</w:t>
            </w: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-</w:t>
            </w:r>
            <w:r w:rsidRPr="008317C9">
              <w:rPr>
                <w:rFonts w:eastAsia="宋体" w:hint="eastAsia"/>
                <w:color w:val="000000" w:themeColor="text1"/>
                <w:sz w:val="15"/>
                <w:szCs w:val="15"/>
                <w:lang w:eastAsia="zh-CN"/>
              </w:rPr>
              <w:t>8</w:t>
            </w:r>
          </w:p>
        </w:tc>
      </w:tr>
      <w:tr w:rsidR="004E1FFF" w:rsidRPr="008317C9" w:rsidTr="00363014">
        <w:trPr>
          <w:trHeight w:val="328"/>
        </w:trPr>
        <w:tc>
          <w:tcPr>
            <w:tcW w:w="1804" w:type="dxa"/>
          </w:tcPr>
          <w:p w:rsidR="004E1FFF" w:rsidRPr="008317C9" w:rsidRDefault="004E1FFF" w:rsidP="00363014">
            <w:pPr>
              <w:spacing w:line="480" w:lineRule="auto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ALT (U/L)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41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34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55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5"/>
                <w:lang w:eastAsia="zh-CN"/>
              </w:rPr>
            </w:pPr>
            <w:r w:rsidRPr="008317C9">
              <w:rPr>
                <w:rFonts w:eastAsia="宋体" w:hint="eastAsia"/>
                <w:color w:val="000000" w:themeColor="text1"/>
                <w:sz w:val="15"/>
                <w:szCs w:val="15"/>
                <w:lang w:eastAsia="zh-CN"/>
              </w:rPr>
              <w:t>56</w:t>
            </w:r>
          </w:p>
        </w:tc>
      </w:tr>
      <w:tr w:rsidR="004E1FFF" w:rsidRPr="008317C9" w:rsidTr="00363014">
        <w:trPr>
          <w:trHeight w:val="328"/>
        </w:trPr>
        <w:tc>
          <w:tcPr>
            <w:tcW w:w="1804" w:type="dxa"/>
          </w:tcPr>
          <w:p w:rsidR="004E1FFF" w:rsidRPr="008317C9" w:rsidRDefault="004E1FFF" w:rsidP="00363014">
            <w:pPr>
              <w:spacing w:line="480" w:lineRule="auto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AST</w:t>
            </w: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（</w:t>
            </w: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U/L</w:t>
            </w: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101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67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67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5"/>
                <w:lang w:eastAsia="zh-CN"/>
              </w:rPr>
            </w:pPr>
            <w:r w:rsidRPr="008317C9">
              <w:rPr>
                <w:rFonts w:eastAsia="宋体" w:hint="eastAsia"/>
                <w:color w:val="000000" w:themeColor="text1"/>
                <w:sz w:val="15"/>
                <w:szCs w:val="15"/>
                <w:lang w:eastAsia="zh-CN"/>
              </w:rPr>
              <w:t>43</w:t>
            </w:r>
          </w:p>
        </w:tc>
      </w:tr>
      <w:tr w:rsidR="004E1FFF" w:rsidRPr="008317C9" w:rsidTr="00363014">
        <w:trPr>
          <w:trHeight w:val="328"/>
        </w:trPr>
        <w:tc>
          <w:tcPr>
            <w:tcW w:w="1804" w:type="dxa"/>
          </w:tcPr>
          <w:p w:rsidR="004E1FFF" w:rsidRPr="008317C9" w:rsidRDefault="004E1FFF" w:rsidP="00363014">
            <w:pPr>
              <w:spacing w:line="480" w:lineRule="auto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ALB</w:t>
            </w: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（</w:t>
            </w: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g/L</w:t>
            </w: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35.6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35.1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31.1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5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sz w:val="15"/>
                <w:szCs w:val="15"/>
                <w:lang w:eastAsia="zh-CN"/>
              </w:rPr>
              <w:t>34</w:t>
            </w:r>
            <w:r w:rsidRPr="008317C9">
              <w:rPr>
                <w:rFonts w:eastAsia="宋体" w:hint="eastAsia"/>
                <w:color w:val="000000" w:themeColor="text1"/>
                <w:sz w:val="15"/>
                <w:szCs w:val="15"/>
                <w:lang w:eastAsia="zh-CN"/>
              </w:rPr>
              <w:t>.7</w:t>
            </w:r>
          </w:p>
        </w:tc>
      </w:tr>
      <w:tr w:rsidR="004E1FFF" w:rsidRPr="008317C9" w:rsidTr="00363014">
        <w:trPr>
          <w:trHeight w:val="328"/>
        </w:trPr>
        <w:tc>
          <w:tcPr>
            <w:tcW w:w="1804" w:type="dxa"/>
          </w:tcPr>
          <w:p w:rsidR="004E1FFF" w:rsidRPr="008317C9" w:rsidRDefault="004E1FFF" w:rsidP="00363014">
            <w:pPr>
              <w:spacing w:line="480" w:lineRule="auto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Tbil (umol/L)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43.01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37.83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23.61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5"/>
                <w:lang w:eastAsia="zh-CN"/>
              </w:rPr>
            </w:pPr>
            <w:r w:rsidRPr="008317C9">
              <w:rPr>
                <w:rFonts w:eastAsia="宋体" w:hint="eastAsia"/>
                <w:color w:val="000000" w:themeColor="text1"/>
                <w:sz w:val="15"/>
                <w:szCs w:val="15"/>
                <w:lang w:eastAsia="zh-CN"/>
              </w:rPr>
              <w:t>25.89</w:t>
            </w:r>
          </w:p>
        </w:tc>
      </w:tr>
      <w:tr w:rsidR="004E1FFF" w:rsidRPr="008317C9" w:rsidTr="00363014">
        <w:trPr>
          <w:trHeight w:val="328"/>
        </w:trPr>
        <w:tc>
          <w:tcPr>
            <w:tcW w:w="1804" w:type="dxa"/>
          </w:tcPr>
          <w:p w:rsidR="004E1FFF" w:rsidRPr="008317C9" w:rsidRDefault="004E1FFF" w:rsidP="00363014">
            <w:pPr>
              <w:spacing w:line="480" w:lineRule="auto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Cr (umol/L</w:t>
            </w: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71.5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45.7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44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5"/>
                <w:lang w:eastAsia="zh-CN"/>
              </w:rPr>
            </w:pPr>
            <w:r w:rsidRPr="008317C9">
              <w:rPr>
                <w:rFonts w:eastAsia="宋体" w:hint="eastAsia"/>
                <w:color w:val="000000" w:themeColor="text1"/>
                <w:sz w:val="15"/>
                <w:szCs w:val="15"/>
                <w:lang w:eastAsia="zh-CN"/>
              </w:rPr>
              <w:t>41.4</w:t>
            </w:r>
          </w:p>
        </w:tc>
      </w:tr>
      <w:tr w:rsidR="004E1FFF" w:rsidRPr="008317C9" w:rsidTr="00363014">
        <w:trPr>
          <w:trHeight w:val="328"/>
        </w:trPr>
        <w:tc>
          <w:tcPr>
            <w:tcW w:w="1804" w:type="dxa"/>
          </w:tcPr>
          <w:p w:rsidR="004E1FFF" w:rsidRPr="008317C9" w:rsidRDefault="004E1FFF" w:rsidP="00363014">
            <w:pPr>
              <w:spacing w:line="480" w:lineRule="auto"/>
              <w:rPr>
                <w:color w:val="000000" w:themeColor="text1"/>
                <w:sz w:val="15"/>
                <w:szCs w:val="15"/>
              </w:rPr>
            </w:pPr>
            <w:r>
              <w:rPr>
                <w:rFonts w:eastAsia="宋体" w:hint="eastAsia"/>
                <w:color w:val="000000" w:themeColor="text1"/>
                <w:sz w:val="15"/>
                <w:szCs w:val="15"/>
                <w:lang w:eastAsia="zh-CN"/>
              </w:rPr>
              <w:t>S</w:t>
            </w:r>
            <w:r w:rsidRPr="008317C9">
              <w:rPr>
                <w:color w:val="000000" w:themeColor="text1"/>
                <w:sz w:val="15"/>
                <w:szCs w:val="15"/>
              </w:rPr>
              <w:t>erum sodium</w:t>
            </w: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 xml:space="preserve"> (mmol/L)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137.73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129.39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133.4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5"/>
                <w:lang w:eastAsia="zh-CN"/>
              </w:rPr>
            </w:pPr>
            <w:r w:rsidRPr="008317C9">
              <w:rPr>
                <w:rFonts w:eastAsia="宋体" w:hint="eastAsia"/>
                <w:color w:val="000000" w:themeColor="text1"/>
                <w:sz w:val="15"/>
                <w:szCs w:val="15"/>
                <w:lang w:eastAsia="zh-CN"/>
              </w:rPr>
              <w:t>135.11</w:t>
            </w:r>
          </w:p>
        </w:tc>
      </w:tr>
      <w:tr w:rsidR="004E1FFF" w:rsidRPr="008317C9" w:rsidTr="00363014">
        <w:trPr>
          <w:trHeight w:val="321"/>
        </w:trPr>
        <w:tc>
          <w:tcPr>
            <w:tcW w:w="1804" w:type="dxa"/>
          </w:tcPr>
          <w:p w:rsidR="004E1FFF" w:rsidRPr="008317C9" w:rsidRDefault="004E1FFF" w:rsidP="00363014">
            <w:pPr>
              <w:spacing w:line="480" w:lineRule="auto"/>
              <w:rPr>
                <w:color w:val="000000" w:themeColor="text1"/>
                <w:sz w:val="15"/>
                <w:szCs w:val="15"/>
              </w:rPr>
            </w:pPr>
            <w:r>
              <w:rPr>
                <w:rFonts w:eastAsia="宋体" w:hint="eastAsia"/>
                <w:color w:val="000000" w:themeColor="text1"/>
                <w:sz w:val="15"/>
                <w:szCs w:val="15"/>
                <w:lang w:eastAsia="zh-CN"/>
              </w:rPr>
              <w:t>S</w:t>
            </w:r>
            <w:r w:rsidRPr="008317C9">
              <w:rPr>
                <w:color w:val="000000" w:themeColor="text1"/>
                <w:sz w:val="15"/>
                <w:szCs w:val="15"/>
              </w:rPr>
              <w:t xml:space="preserve">erum </w:t>
            </w: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glucose</w:t>
            </w:r>
            <w:r w:rsidRPr="008317C9" w:rsidDel="00D3163A">
              <w:rPr>
                <w:rFonts w:hint="eastAsia"/>
                <w:color w:val="000000" w:themeColor="text1"/>
                <w:sz w:val="15"/>
                <w:szCs w:val="15"/>
              </w:rPr>
              <w:t xml:space="preserve"> </w:t>
            </w: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(mmol/L)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NA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10.71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10.77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rFonts w:eastAsia="宋体"/>
                <w:color w:val="000000" w:themeColor="text1"/>
                <w:sz w:val="15"/>
                <w:szCs w:val="15"/>
                <w:lang w:eastAsia="zh-CN"/>
              </w:rPr>
            </w:pPr>
            <w:r w:rsidRPr="008317C9">
              <w:rPr>
                <w:rFonts w:eastAsia="宋体" w:hint="eastAsia"/>
                <w:color w:val="000000" w:themeColor="text1"/>
                <w:sz w:val="15"/>
                <w:szCs w:val="15"/>
                <w:lang w:eastAsia="zh-CN"/>
              </w:rPr>
              <w:t>15.32</w:t>
            </w:r>
          </w:p>
        </w:tc>
      </w:tr>
      <w:tr w:rsidR="004E1FFF" w:rsidRPr="008317C9" w:rsidTr="00363014">
        <w:trPr>
          <w:trHeight w:val="337"/>
        </w:trPr>
        <w:tc>
          <w:tcPr>
            <w:tcW w:w="1804" w:type="dxa"/>
          </w:tcPr>
          <w:p w:rsidR="004E1FFF" w:rsidRPr="008317C9" w:rsidRDefault="004E1FFF" w:rsidP="00363014">
            <w:pPr>
              <w:spacing w:line="480" w:lineRule="auto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Body pressure</w:t>
            </w: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（</w:t>
            </w: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mmHg</w:t>
            </w: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113/74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111/72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135/77</w:t>
            </w:r>
          </w:p>
        </w:tc>
        <w:tc>
          <w:tcPr>
            <w:tcW w:w="1805" w:type="dxa"/>
          </w:tcPr>
          <w:p w:rsidR="004E1FFF" w:rsidRPr="008317C9" w:rsidRDefault="004E1FFF" w:rsidP="00363014">
            <w:pPr>
              <w:spacing w:line="48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8317C9">
              <w:rPr>
                <w:rFonts w:hint="eastAsia"/>
                <w:color w:val="000000" w:themeColor="text1"/>
                <w:sz w:val="15"/>
                <w:szCs w:val="15"/>
              </w:rPr>
              <w:t>115/75</w:t>
            </w:r>
          </w:p>
        </w:tc>
      </w:tr>
    </w:tbl>
    <w:p w:rsidR="008634CB" w:rsidRDefault="008634CB"/>
    <w:sectPr w:rsidR="008634CB" w:rsidSect="003052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4E1FFF"/>
    <w:rsid w:val="0030524A"/>
    <w:rsid w:val="004E1FFF"/>
    <w:rsid w:val="005D5FBD"/>
    <w:rsid w:val="0086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2025-06-13T02:44:00Z</dcterms:created>
  <dcterms:modified xsi:type="dcterms:W3CDTF">2025-06-19T06:35:00Z</dcterms:modified>
</cp:coreProperties>
</file>