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05" w:rsidRPr="00E80ADC" w:rsidRDefault="004A1705" w:rsidP="004A1705">
      <w:pPr>
        <w:spacing w:line="480" w:lineRule="auto"/>
        <w:contextualSpacing/>
        <w:jc w:val="both"/>
        <w:rPr>
          <w:rFonts w:ascii="Times New Roman" w:eastAsia="等线" w:hAnsi="Times New Roman" w:cs="Times New Roman"/>
          <w:kern w:val="2"/>
          <w:lang w:eastAsia="zh-CN"/>
        </w:rPr>
      </w:pPr>
    </w:p>
    <w:p w:rsidR="004A1705" w:rsidRPr="00E80ADC" w:rsidRDefault="004A1705" w:rsidP="004A1705">
      <w:pPr>
        <w:widowControl w:val="0"/>
        <w:spacing w:line="480" w:lineRule="auto"/>
        <w:contextualSpacing/>
        <w:jc w:val="both"/>
        <w:rPr>
          <w:rFonts w:ascii="Times New Roman" w:eastAsia="宋体" w:hAnsi="Times New Roman" w:cs="Times New Roman"/>
          <w:bCs/>
          <w:kern w:val="2"/>
          <w:lang w:eastAsia="zh-CN"/>
        </w:rPr>
      </w:pPr>
      <w:r w:rsidRPr="00E80ADC">
        <w:rPr>
          <w:rFonts w:ascii="Times New Roman" w:eastAsia="宋体" w:hAnsi="Times New Roman" w:cs="Times New Roman"/>
          <w:noProof/>
          <w:kern w:val="2"/>
        </w:rPr>
        <w:drawing>
          <wp:inline distT="0" distB="0" distL="0" distR="0">
            <wp:extent cx="5435600" cy="1441450"/>
            <wp:effectExtent l="0" t="0" r="0" b="0"/>
            <wp:docPr id="1" name="图片 1" descr="Fig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FigS4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05" w:rsidRPr="00427CD4" w:rsidRDefault="004A1705" w:rsidP="004A1705">
      <w:pPr>
        <w:widowControl w:val="0"/>
        <w:spacing w:line="480" w:lineRule="auto"/>
        <w:contextualSpacing/>
        <w:jc w:val="both"/>
        <w:rPr>
          <w:rFonts w:ascii="Times New Roman" w:eastAsia="宋体" w:hAnsi="Times New Roman" w:cs="Times New Roman"/>
          <w:b/>
          <w:bCs/>
          <w:kern w:val="2"/>
          <w:lang w:eastAsia="zh-CN"/>
        </w:rPr>
      </w:pPr>
      <w:r w:rsidRPr="00E80ADC">
        <w:rPr>
          <w:rFonts w:ascii="Times New Roman" w:eastAsia="等线" w:hAnsi="Times New Roman" w:cs="Times New Roman"/>
          <w:b/>
          <w:kern w:val="2"/>
          <w:lang w:eastAsia="zh-CN"/>
        </w:rPr>
        <w:t>Supplementa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>ry</w:t>
      </w:r>
      <w:r w:rsidRPr="00E80ADC"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>Fig.</w:t>
      </w:r>
      <w:r w:rsidRPr="00E80ADC">
        <w:rPr>
          <w:rFonts w:ascii="Times New Roman" w:eastAsia="等线" w:hAnsi="Times New Roman" w:cs="Times New Roman"/>
          <w:b/>
          <w:kern w:val="2"/>
          <w:lang w:eastAsia="zh-CN"/>
        </w:rPr>
        <w:t xml:space="preserve"> 4.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 xml:space="preserve"> </w:t>
      </w:r>
      <w:r w:rsidRPr="006D437D">
        <w:rPr>
          <w:rFonts w:ascii="Times New Roman" w:eastAsia="等线" w:hAnsi="Times New Roman" w:cs="Times New Roman"/>
          <w:b/>
          <w:bCs/>
          <w:kern w:val="2"/>
          <w:lang w:eastAsia="zh-CN"/>
        </w:rPr>
        <w:t xml:space="preserve">Expression of GATA3 in </w:t>
      </w:r>
      <w:r w:rsidRPr="006D437D">
        <w:rPr>
          <w:rFonts w:ascii="Times New Roman" w:eastAsia="宋体" w:hAnsi="Times New Roman" w:cs="Times New Roman"/>
          <w:b/>
          <w:bCs/>
          <w:kern w:val="2"/>
          <w:lang w:eastAsia="zh-CN"/>
        </w:rPr>
        <w:t xml:space="preserve">RAW264.7 cells which were infected with control, GATA3 shRNA (A) or GATA3-overexpressed plasmids (B) </w:t>
      </w:r>
      <w:r w:rsidRPr="006D437D">
        <w:rPr>
          <w:rFonts w:ascii="Times New Roman" w:eastAsia="等线" w:hAnsi="Times New Roman" w:cs="Times New Roman"/>
          <w:b/>
          <w:bCs/>
          <w:kern w:val="2"/>
          <w:lang w:eastAsia="zh-CN"/>
        </w:rPr>
        <w:t>were measured by western blot.</w:t>
      </w:r>
    </w:p>
    <w:p w:rsidR="004A1705" w:rsidRPr="00E80ADC" w:rsidRDefault="004A1705" w:rsidP="004A1705">
      <w:pPr>
        <w:widowControl w:val="0"/>
        <w:spacing w:line="480" w:lineRule="auto"/>
        <w:contextualSpacing/>
        <w:jc w:val="both"/>
        <w:rPr>
          <w:rFonts w:ascii="Times New Roman" w:eastAsia="宋体" w:hAnsi="Times New Roman" w:cs="Times New Roman"/>
          <w:noProof/>
          <w:kern w:val="2"/>
          <w:lang w:eastAsia="zh-CN"/>
        </w:rPr>
      </w:pPr>
    </w:p>
    <w:p w:rsidR="004C14A5" w:rsidRDefault="004C14A5"/>
    <w:sectPr w:rsidR="004C14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A1705"/>
    <w:rsid w:val="004A1705"/>
    <w:rsid w:val="004C14A5"/>
    <w:rsid w:val="00AD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2023-03-15T08:50:00Z</dcterms:created>
  <dcterms:modified xsi:type="dcterms:W3CDTF">2023-03-15T08:50:00Z</dcterms:modified>
</cp:coreProperties>
</file>