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C69" w:rsidRPr="009F431C" w:rsidRDefault="00694C69" w:rsidP="00694C69">
      <w:pPr>
        <w:snapToGrid w:val="0"/>
        <w:spacing w:after="0" w:line="480" w:lineRule="auto"/>
        <w:jc w:val="both"/>
        <w:rPr>
          <w:rFonts w:ascii="Times New Roman" w:eastAsia="等线" w:hAnsi="Times New Roman" w:cs="Times New Roman"/>
          <w:b/>
          <w:bCs/>
          <w:sz w:val="24"/>
          <w:szCs w:val="24"/>
        </w:rPr>
      </w:pPr>
      <w:r w:rsidRPr="005A72EC">
        <w:rPr>
          <w:rFonts w:ascii="Times New Roman" w:eastAsia="等线" w:hAnsi="Times New Roman" w:cs="Times New Roman"/>
          <w:b/>
          <w:bCs/>
          <w:sz w:val="24"/>
          <w:szCs w:val="24"/>
        </w:rPr>
        <w:t>Supplementary Table 2</w:t>
      </w:r>
      <w:r w:rsidRPr="009F431C">
        <w:rPr>
          <w:rFonts w:ascii="Times New Roman" w:eastAsia="等线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等线" w:hAnsi="Times New Roman" w:cs="Times New Roman"/>
          <w:b/>
          <w:bCs/>
          <w:sz w:val="24"/>
          <w:szCs w:val="24"/>
        </w:rPr>
        <w:t>K</w:t>
      </w:r>
      <w:r w:rsidRPr="009F431C">
        <w:rPr>
          <w:rFonts w:ascii="Times New Roman" w:eastAsia="等线" w:hAnsi="Times New Roman" w:cs="Times New Roman"/>
          <w:b/>
          <w:bCs/>
          <w:sz w:val="24"/>
          <w:szCs w:val="24"/>
        </w:rPr>
        <w:t>ey features selected extracted from MRI data quantized with 16 levels.</w:t>
      </w:r>
    </w:p>
    <w:tbl>
      <w:tblPr>
        <w:tblStyle w:val="2"/>
        <w:tblW w:w="831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778"/>
        <w:gridCol w:w="2520"/>
        <w:gridCol w:w="2508"/>
        <w:gridCol w:w="2508"/>
      </w:tblGrid>
      <w:tr w:rsidR="00694C69" w:rsidRPr="005A72EC" w:rsidTr="007C4C15">
        <w:trPr>
          <w:jc w:val="center"/>
        </w:trPr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4C69" w:rsidRPr="009F431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Rank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4C69" w:rsidRPr="009F431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GOLM1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4C69" w:rsidRPr="009F431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SETD7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4C69" w:rsidRPr="009F431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RND1</w:t>
            </w:r>
          </w:p>
        </w:tc>
      </w:tr>
      <w:tr w:rsidR="00694C69" w:rsidRPr="005A72EC" w:rsidTr="007C4C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NGTDM_CT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NGTDM_BS (wh)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GLCM_DS (wd)</w:t>
            </w:r>
          </w:p>
        </w:tc>
      </w:tr>
      <w:tr w:rsidR="00694C69" w:rsidRPr="005A72EC" w:rsidTr="007C4C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GLCM_AC (wa)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GLSZM_LZLGLE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GLRLM_RP (wv)</w:t>
            </w:r>
          </w:p>
        </w:tc>
      </w:tr>
      <w:tr w:rsidR="00694C69" w:rsidRPr="005A72EC" w:rsidTr="007C4C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NGTDM_BS (wd)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GLRLM_LRLGLE (wa)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NGTDM_CT (wv)</w:t>
            </w:r>
          </w:p>
        </w:tc>
      </w:tr>
      <w:tr w:rsidR="00694C69" w:rsidRPr="005A72EC" w:rsidTr="007C4C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NGTDM_BS (wa)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GLRLM_RP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NGTDM_CS (wv)</w:t>
            </w:r>
          </w:p>
        </w:tc>
      </w:tr>
      <w:tr w:rsidR="00694C69" w:rsidRPr="005A72EC" w:rsidTr="007C4C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NGTDM_BS (wh)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FOS_SK (wd)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GLSZM_LZLGLE</w:t>
            </w:r>
          </w:p>
        </w:tc>
      </w:tr>
      <w:tr w:rsidR="00694C69" w:rsidRPr="005A72EC" w:rsidTr="007C4C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GLCM_DS (wd)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NGTDM_CS (wv)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FoS_TM (wv)</w:t>
            </w:r>
          </w:p>
        </w:tc>
      </w:tr>
      <w:tr w:rsidR="00694C69" w:rsidRPr="005A72EC" w:rsidTr="007C4C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GLSZM_LZHGLE (wh)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GLRLM_GLV (wh)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GLSZM_LZHGLE (wh)</w:t>
            </w:r>
          </w:p>
        </w:tc>
      </w:tr>
      <w:tr w:rsidR="00694C69" w:rsidRPr="005A72EC" w:rsidTr="007C4C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NGTDM_CM (wa)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GLRLM_GLV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GLSZM_ZSN (wa)</w:t>
            </w:r>
          </w:p>
        </w:tc>
      </w:tr>
      <w:tr w:rsidR="00694C69" w:rsidRPr="005A72EC" w:rsidTr="007C4C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GLRLM_RP (wv)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GLRLM_LRLGLE (wv)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GLCM_AC (wh)</w:t>
            </w:r>
          </w:p>
        </w:tc>
      </w:tr>
      <w:tr w:rsidR="00694C69" w:rsidRPr="005A72EC" w:rsidTr="007C4C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GLSZM_LZE (wh)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NGTDM_CT (wv)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GLRLM_GLV</w:t>
            </w:r>
          </w:p>
        </w:tc>
      </w:tr>
      <w:tr w:rsidR="00694C69" w:rsidRPr="005A72EC" w:rsidTr="007C4C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FOS_MN (gd)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GLRLM_RP (wv)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GLRLM_LRLGLE (wd)</w:t>
            </w:r>
          </w:p>
        </w:tc>
      </w:tr>
      <w:tr w:rsidR="00694C69" w:rsidRPr="005A72EC" w:rsidTr="007C4C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GLSZM_GLV (wh)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GLRLM_LRLGLE (wd)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GLRLM_SRE (wh)</w:t>
            </w:r>
          </w:p>
        </w:tc>
      </w:tr>
      <w:tr w:rsidR="00694C69" w:rsidRPr="005A72EC" w:rsidTr="007C4C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GLSZM_GLV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GLCM_AC (wa)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GLRLM_RP</w:t>
            </w:r>
          </w:p>
        </w:tc>
      </w:tr>
      <w:tr w:rsidR="00694C69" w:rsidRPr="005A72EC" w:rsidTr="007C4C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GLRLM_RP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GLCM_ET (wd)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GLRLM_LRLGLE (wa)</w:t>
            </w:r>
          </w:p>
        </w:tc>
      </w:tr>
      <w:tr w:rsidR="00694C69" w:rsidRPr="005A72EC" w:rsidTr="007C4C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NGTDM_CM (wh)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GLCM_CR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GLCM_CR</w:t>
            </w:r>
          </w:p>
        </w:tc>
      </w:tr>
      <w:tr w:rsidR="00694C69" w:rsidRPr="005A72EC" w:rsidTr="007C4C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FoS_SD (wd)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NGTDM_CM (wh)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NGTDM_CM (wh)</w:t>
            </w:r>
          </w:p>
        </w:tc>
      </w:tr>
      <w:tr w:rsidR="00694C69" w:rsidRPr="005A72EC" w:rsidTr="007C4C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GLCM_ET (wa)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GLSZM_LZE (wh)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NGTDM_CT</w:t>
            </w:r>
          </w:p>
        </w:tc>
      </w:tr>
      <w:tr w:rsidR="00694C69" w:rsidRPr="005A72EC" w:rsidTr="007C4C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GLCM_ET (wv)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GLRLM_GLV (wd)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FoS_SD (wd)</w:t>
            </w:r>
          </w:p>
        </w:tc>
      </w:tr>
      <w:tr w:rsidR="00694C69" w:rsidRPr="005A72EC" w:rsidTr="007C4C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NGTDM_CT (wa)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NGTDM_BS (wd)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GLRLM_LRLGLE</w:t>
            </w:r>
          </w:p>
        </w:tc>
      </w:tr>
      <w:tr w:rsidR="00694C69" w:rsidRPr="005A72EC" w:rsidTr="007C4C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GLRLM_LRLGLE (wv)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GLRLM_LRLGLE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NGTDM_ST (wa)</w:t>
            </w:r>
          </w:p>
        </w:tc>
      </w:tr>
    </w:tbl>
    <w:p w:rsidR="00694C69" w:rsidRPr="00645557" w:rsidRDefault="00694C69" w:rsidP="00694C69">
      <w:pPr>
        <w:snapToGrid w:val="0"/>
        <w:spacing w:after="0" w:line="48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  <w:r w:rsidRPr="00645557">
        <w:rPr>
          <w:rFonts w:ascii="Times New Roman" w:eastAsia="等线" w:hAnsi="Times New Roman" w:cs="Times New Roman"/>
          <w:sz w:val="24"/>
          <w:szCs w:val="24"/>
        </w:rPr>
        <w:t xml:space="preserve">See </w:t>
      </w:r>
      <w:r w:rsidRPr="009F431C">
        <w:rPr>
          <w:rFonts w:ascii="Times New Roman" w:eastAsia="等线" w:hAnsi="Times New Roman" w:cs="Times New Roman"/>
          <w:sz w:val="24"/>
          <w:szCs w:val="24"/>
        </w:rPr>
        <w:t>Supplementary Table 1</w:t>
      </w:r>
      <w:r w:rsidRPr="00645557">
        <w:rPr>
          <w:rFonts w:ascii="Times New Roman" w:eastAsia="等线" w:hAnsi="Times New Roman" w:cs="Times New Roman"/>
          <w:sz w:val="24"/>
          <w:szCs w:val="24"/>
        </w:rPr>
        <w:t xml:space="preserve"> for a list of abbreviations.</w:t>
      </w:r>
      <w:r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645557">
        <w:rPr>
          <w:rFonts w:ascii="Times New Roman" w:eastAsia="等线" w:hAnsi="Times New Roman" w:cs="Times New Roman"/>
          <w:sz w:val="24"/>
          <w:szCs w:val="24"/>
        </w:rPr>
        <w:t>(</w:t>
      </w:r>
      <w:r w:rsidRPr="00E3048F">
        <w:rPr>
          <w:rFonts w:ascii="Times New Roman" w:eastAsia="等线" w:hAnsi="Times New Roman" w:cs="Times New Roman"/>
          <w:sz w:val="24"/>
          <w:szCs w:val="24"/>
        </w:rPr>
        <w:t>gd</w:t>
      </w:r>
      <w:r w:rsidRPr="00645557">
        <w:rPr>
          <w:rFonts w:ascii="Times New Roman" w:eastAsia="等线" w:hAnsi="Times New Roman" w:cs="Times New Roman"/>
          <w:sz w:val="24"/>
          <w:szCs w:val="24"/>
        </w:rPr>
        <w:t>) gradient image</w:t>
      </w:r>
      <w:r>
        <w:rPr>
          <w:rFonts w:ascii="Times New Roman" w:eastAsia="等线" w:hAnsi="Times New Roman" w:cs="Times New Roman"/>
          <w:sz w:val="24"/>
          <w:szCs w:val="24"/>
        </w:rPr>
        <w:t xml:space="preserve">; </w:t>
      </w:r>
      <w:r w:rsidRPr="009F431C">
        <w:rPr>
          <w:rFonts w:ascii="Times New Roman" w:eastAsia="等线" w:hAnsi="Times New Roman" w:cs="Times New Roman"/>
          <w:sz w:val="24"/>
          <w:szCs w:val="24"/>
        </w:rPr>
        <w:t>(wa)</w:t>
      </w:r>
      <w:r w:rsidRPr="00645557">
        <w:rPr>
          <w:rFonts w:ascii="Times New Roman" w:eastAsia="等线" w:hAnsi="Times New Roman" w:cs="Times New Roman"/>
          <w:sz w:val="24"/>
          <w:szCs w:val="24"/>
        </w:rPr>
        <w:t xml:space="preserve">, approximate wavelet coefficients; </w:t>
      </w:r>
      <w:r w:rsidRPr="009F431C">
        <w:rPr>
          <w:rFonts w:ascii="Times New Roman" w:eastAsia="等线" w:hAnsi="Times New Roman" w:cs="Times New Roman"/>
          <w:sz w:val="24"/>
          <w:szCs w:val="24"/>
        </w:rPr>
        <w:t>(wd)</w:t>
      </w:r>
      <w:r w:rsidRPr="00645557">
        <w:rPr>
          <w:rFonts w:ascii="Times New Roman" w:eastAsia="等线" w:hAnsi="Times New Roman" w:cs="Times New Roman"/>
          <w:sz w:val="24"/>
          <w:szCs w:val="24"/>
        </w:rPr>
        <w:t>, diagonal wavelet coefficients;</w:t>
      </w:r>
      <w:r w:rsidRPr="009F431C">
        <w:rPr>
          <w:rFonts w:ascii="Times New Roman" w:eastAsia="等线" w:hAnsi="Times New Roman" w:cs="Times New Roman"/>
          <w:sz w:val="24"/>
          <w:szCs w:val="24"/>
        </w:rPr>
        <w:t xml:space="preserve"> (wh)</w:t>
      </w:r>
      <w:r w:rsidRPr="00645557">
        <w:rPr>
          <w:rFonts w:ascii="Times New Roman" w:eastAsia="等线" w:hAnsi="Times New Roman" w:cs="Times New Roman"/>
          <w:sz w:val="24"/>
          <w:szCs w:val="24"/>
        </w:rPr>
        <w:t xml:space="preserve">, horizontal wavelet coefficients; </w:t>
      </w:r>
      <w:r w:rsidRPr="009F431C">
        <w:rPr>
          <w:rFonts w:ascii="Times New Roman" w:eastAsia="等线" w:hAnsi="Times New Roman" w:cs="Times New Roman"/>
          <w:sz w:val="24"/>
          <w:szCs w:val="24"/>
        </w:rPr>
        <w:t>(wv)</w:t>
      </w:r>
      <w:r w:rsidRPr="00645557">
        <w:rPr>
          <w:rFonts w:ascii="Times New Roman" w:eastAsia="等线" w:hAnsi="Times New Roman" w:cs="Times New Roman"/>
          <w:sz w:val="24"/>
          <w:szCs w:val="24"/>
        </w:rPr>
        <w:t>, vertical wavelet coefficients.</w:t>
      </w:r>
    </w:p>
    <w:sectPr w:rsidR="00694C69" w:rsidRPr="00645557" w:rsidSect="005B2FD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694C69"/>
    <w:rsid w:val="0045081B"/>
    <w:rsid w:val="00470915"/>
    <w:rsid w:val="005B2FDF"/>
    <w:rsid w:val="00694C69"/>
    <w:rsid w:val="00D87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F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网格型2"/>
    <w:basedOn w:val="TableNormal"/>
    <w:next w:val="TableGrid"/>
    <w:uiPriority w:val="39"/>
    <w:rsid w:val="00694C69"/>
    <w:pPr>
      <w:spacing w:after="0" w:line="240" w:lineRule="auto"/>
    </w:pPr>
    <w:rPr>
      <w:rFonts w:ascii="Calibri" w:eastAsia="等线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694C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4</cp:revision>
  <dcterms:created xsi:type="dcterms:W3CDTF">2021-06-11T01:44:00Z</dcterms:created>
  <dcterms:modified xsi:type="dcterms:W3CDTF">2021-06-11T01:47:00Z</dcterms:modified>
</cp:coreProperties>
</file>