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4" w:rsidRPr="00A81BB2" w:rsidRDefault="00977F54" w:rsidP="00977F54">
      <w:pPr>
        <w:rPr>
          <w:rFonts w:ascii="Times New Roman" w:hAnsi="Times New Roman" w:cs="Times New Roman"/>
        </w:rPr>
      </w:pPr>
      <w:r w:rsidRPr="00A81BB2">
        <w:rPr>
          <w:rFonts w:ascii="Times New Roman" w:hAnsi="Times New Roman" w:cs="Times New Roman"/>
        </w:rPr>
        <w:t>Supplementary Table</w:t>
      </w:r>
      <w:r w:rsidR="00FC621F">
        <w:rPr>
          <w:rFonts w:ascii="Times New Roman" w:hAnsi="Times New Roman" w:cs="Times New Roman"/>
        </w:rPr>
        <w:t xml:space="preserve"> </w:t>
      </w:r>
      <w:r w:rsidRPr="00A81B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A81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A81BB2">
        <w:rPr>
          <w:rFonts w:ascii="Times New Roman" w:hAnsi="Times New Roman" w:cs="Times New Roman"/>
        </w:rPr>
        <w:t xml:space="preserve">linical characteristics of 8 patients </w:t>
      </w:r>
    </w:p>
    <w:tbl>
      <w:tblPr>
        <w:tblW w:w="10910" w:type="dxa"/>
        <w:tblInd w:w="-79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86"/>
        <w:gridCol w:w="880"/>
        <w:gridCol w:w="990"/>
        <w:gridCol w:w="986"/>
        <w:gridCol w:w="1206"/>
        <w:gridCol w:w="1206"/>
        <w:gridCol w:w="990"/>
        <w:gridCol w:w="1110"/>
        <w:gridCol w:w="1350"/>
        <w:gridCol w:w="1206"/>
      </w:tblGrid>
      <w:tr w:rsidR="00977F54" w:rsidRPr="00A81BB2" w:rsidTr="00656639">
        <w:trPr>
          <w:trHeight w:val="280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 xml:space="preserve">Age (years)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Sex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Ishak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METAVIR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ALT(IU/L)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AST(IU/L)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TBIL(μmol/L)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ALB(g/L)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 xml:space="preserve">diagnosed 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Antiviral treatment</w:t>
            </w:r>
          </w:p>
        </w:tc>
      </w:tr>
      <w:tr w:rsidR="00977F54" w:rsidRPr="00A81BB2" w:rsidTr="00656639">
        <w:trPr>
          <w:trHeight w:val="280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24.1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31.6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TAF</w:t>
            </w:r>
          </w:p>
        </w:tc>
      </w:tr>
      <w:tr w:rsidR="00977F54" w:rsidRPr="00A81BB2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8.8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14.2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19.7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41.5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NO</w:t>
            </w:r>
          </w:p>
        </w:tc>
      </w:tr>
      <w:tr w:rsidR="00977F54" w:rsidRPr="00A81BB2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13.2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17.6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37.6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TAF</w:t>
            </w:r>
          </w:p>
        </w:tc>
      </w:tr>
      <w:tr w:rsidR="00977F54" w:rsidRPr="00A81BB2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24.5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60.6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24.5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31.3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TDF</w:t>
            </w:r>
          </w:p>
        </w:tc>
      </w:tr>
      <w:tr w:rsidR="00977F54" w:rsidRPr="00A81BB2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Femal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13.7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31.6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38.4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28.7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TDF</w:t>
            </w:r>
          </w:p>
        </w:tc>
      </w:tr>
      <w:tr w:rsidR="00977F54" w:rsidRPr="00A81BB2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16.2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31.6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23.2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30.7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TDF</w:t>
            </w:r>
          </w:p>
        </w:tc>
      </w:tr>
      <w:tr w:rsidR="00977F54" w:rsidRPr="00A81BB2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Femal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18.5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30.6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9.4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28.9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TAF</w:t>
            </w:r>
          </w:p>
        </w:tc>
      </w:tr>
      <w:tr w:rsidR="00977F54" w:rsidRPr="00A81BB2" w:rsidTr="00656639">
        <w:trPr>
          <w:trHeight w:val="28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Male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45.5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38.3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9.9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jc w:val="right"/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27.5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HBV,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 w:rsidRPr="00A81BB2">
              <w:rPr>
                <w:rFonts w:ascii="宋体" w:eastAsia="宋体" w:hAnsi="宋体" w:cs="宋体" w:hint="eastAsia"/>
                <w:color w:val="000000"/>
              </w:rPr>
              <w:t>HCC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77F54" w:rsidRPr="00A81BB2" w:rsidRDefault="00977F54" w:rsidP="00656639">
            <w:pPr>
              <w:rPr>
                <w:rFonts w:ascii="宋体" w:eastAsia="宋体" w:hAnsi="宋体" w:cs="宋体"/>
                <w:color w:val="000000"/>
              </w:rPr>
            </w:pPr>
            <w:r w:rsidRPr="00A81BB2">
              <w:rPr>
                <w:rFonts w:ascii="宋体" w:eastAsia="宋体" w:hAnsi="宋体" w:cs="宋体" w:hint="eastAsia"/>
                <w:color w:val="000000"/>
              </w:rPr>
              <w:t>TDF</w:t>
            </w:r>
          </w:p>
        </w:tc>
      </w:tr>
    </w:tbl>
    <w:p w:rsidR="00977F54" w:rsidRDefault="00977F54" w:rsidP="00977F54">
      <w:pPr>
        <w:rPr>
          <w:rFonts w:ascii="Times New Roman" w:hAnsi="Times New Roman" w:cs="Times New Roman"/>
        </w:rPr>
      </w:pPr>
      <w:r w:rsidRPr="008A31B7">
        <w:rPr>
          <w:rFonts w:ascii="Times New Roman" w:hAnsi="Times New Roman" w:cs="Times New Roman"/>
        </w:rPr>
        <w:t>AST,</w:t>
      </w:r>
      <w:r>
        <w:rPr>
          <w:rFonts w:ascii="Times New Roman" w:hAnsi="Times New Roman" w:cs="Times New Roman"/>
        </w:rPr>
        <w:t xml:space="preserve"> </w:t>
      </w:r>
      <w:r w:rsidRPr="008A31B7">
        <w:rPr>
          <w:rFonts w:ascii="Times New Roman" w:hAnsi="Times New Roman" w:cs="Times New Roman"/>
        </w:rPr>
        <w:t>Aspartate aminotransferase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ALT,</w:t>
      </w:r>
      <w:r>
        <w:rPr>
          <w:rFonts w:ascii="Times New Roman" w:hAnsi="Times New Roman" w:cs="Times New Roman"/>
        </w:rPr>
        <w:t xml:space="preserve"> </w:t>
      </w:r>
      <w:r w:rsidRPr="008A31B7">
        <w:rPr>
          <w:rFonts w:ascii="Times New Roman" w:hAnsi="Times New Roman" w:cs="Times New Roman"/>
        </w:rPr>
        <w:t>Alanine aminotransferase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TBIL, total bilirubin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ALB, albumin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NO, without antiviral treatment</w:t>
      </w:r>
      <w:r>
        <w:rPr>
          <w:rFonts w:ascii="Times New Roman" w:hAnsi="Times New Roman" w:cs="Times New Roman"/>
        </w:rPr>
        <w:t>;</w:t>
      </w:r>
      <w:r w:rsidRPr="008A31B7">
        <w:rPr>
          <w:rFonts w:ascii="Times New Roman" w:hAnsi="Times New Roman" w:cs="Times New Roman"/>
        </w:rPr>
        <w:t xml:space="preserve"> TAF, tenofovir alafenamide </w:t>
      </w:r>
      <w:r>
        <w:rPr>
          <w:rFonts w:ascii="Times New Roman" w:hAnsi="Times New Roman" w:cs="Times New Roman"/>
        </w:rPr>
        <w:t>fumarate;</w:t>
      </w:r>
      <w:r w:rsidRPr="008A31B7">
        <w:rPr>
          <w:rFonts w:ascii="Times New Roman" w:hAnsi="Times New Roman" w:cs="Times New Roman"/>
        </w:rPr>
        <w:t xml:space="preserve"> TDF, tenofovir disoproxil fumarate.</w:t>
      </w:r>
    </w:p>
    <w:p w:rsidR="00174ECB" w:rsidRDefault="00174ECB"/>
    <w:sectPr w:rsidR="00174ECB" w:rsidSect="00D753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77F54"/>
    <w:rsid w:val="00174ECB"/>
    <w:rsid w:val="00977F54"/>
    <w:rsid w:val="00D7533F"/>
    <w:rsid w:val="00FC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2022-05-19T23:45:00Z</dcterms:created>
  <dcterms:modified xsi:type="dcterms:W3CDTF">2022-05-19T23:47:00Z</dcterms:modified>
</cp:coreProperties>
</file>