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4C17" w14:textId="77777777" w:rsidR="0044143F" w:rsidRPr="00C07051" w:rsidRDefault="0044143F" w:rsidP="0044143F">
      <w:pPr>
        <w:spacing w:after="240" w:line="480" w:lineRule="auto"/>
        <w:rPr>
          <w:rFonts w:ascii="Times New Roman" w:hAnsi="Times New Roman" w:cs="Times New Roman"/>
          <w:b/>
          <w:bCs/>
        </w:rPr>
      </w:pPr>
      <w:r w:rsidRPr="00C07051">
        <w:rPr>
          <w:rFonts w:ascii="Times New Roman" w:hAnsi="Times New Roman" w:cs="Times New Roman" w:hint="cs"/>
          <w:b/>
          <w:bCs/>
        </w:rPr>
        <w:t>S</w:t>
      </w:r>
      <w:r w:rsidRPr="00C07051">
        <w:rPr>
          <w:rFonts w:ascii="Times New Roman" w:hAnsi="Times New Roman" w:cs="Times New Roman"/>
          <w:b/>
          <w:bCs/>
        </w:rPr>
        <w:t>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</w:rPr>
        <w:t>6</w:t>
      </w:r>
      <w:r w:rsidRPr="00C0705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Comparison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liver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cirrhosis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hepatocellular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patients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with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without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sarcopenia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matching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backgrounds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using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</w:rPr>
        <w:t>P</w:t>
      </w:r>
      <w:r w:rsidRPr="00C07051">
        <w:rPr>
          <w:rFonts w:ascii="Times New Roman" w:hAnsi="Times New Roman" w:cs="Times New Roman"/>
          <w:b/>
          <w:bCs/>
        </w:rPr>
        <w:t>ropensity</w:t>
      </w:r>
      <w:r>
        <w:rPr>
          <w:rFonts w:ascii="Times New Roman" w:hAnsi="Times New Roman" w:cs="Times New Roman"/>
          <w:b/>
          <w:bCs/>
        </w:rPr>
        <w:t xml:space="preserve"> </w:t>
      </w:r>
      <w:r w:rsidRPr="00C07051">
        <w:rPr>
          <w:rFonts w:ascii="Times New Roman" w:hAnsi="Times New Roman" w:cs="Times New Roman" w:hint="eastAsia"/>
          <w:b/>
          <w:bCs/>
        </w:rPr>
        <w:t>S</w:t>
      </w:r>
      <w:r w:rsidRPr="00C07051">
        <w:rPr>
          <w:rFonts w:ascii="Times New Roman" w:hAnsi="Times New Roman" w:cs="Times New Roman"/>
          <w:b/>
          <w:bCs/>
        </w:rPr>
        <w:t>core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3"/>
        <w:gridCol w:w="746"/>
        <w:gridCol w:w="308"/>
        <w:gridCol w:w="846"/>
        <w:gridCol w:w="747"/>
        <w:gridCol w:w="308"/>
        <w:gridCol w:w="846"/>
        <w:gridCol w:w="909"/>
        <w:gridCol w:w="298"/>
        <w:gridCol w:w="204"/>
        <w:gridCol w:w="747"/>
        <w:gridCol w:w="308"/>
        <w:gridCol w:w="846"/>
        <w:gridCol w:w="747"/>
        <w:gridCol w:w="308"/>
        <w:gridCol w:w="846"/>
        <w:gridCol w:w="909"/>
        <w:gridCol w:w="298"/>
      </w:tblGrid>
      <w:tr w:rsidR="0044143F" w:rsidRPr="00C07051" w14:paraId="2893548B" w14:textId="77777777" w:rsidTr="007B0561">
        <w:trPr>
          <w:trHeight w:val="408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E32C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008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patients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liver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cirrhosis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0F7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D6FD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9FD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Patients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with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liver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cirrhosis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008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78885895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1FC1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FEF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FB8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(+)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4F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5D66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E5D3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AC5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538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Sarcopenia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(+)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EA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E2C3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43F" w:rsidRPr="00C07051" w14:paraId="6DEEA5B8" w14:textId="77777777" w:rsidTr="007B0561">
        <w:trPr>
          <w:trHeight w:val="324"/>
        </w:trPr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552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Mean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5B5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EB9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831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68D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BA0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61A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207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255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0"/>
                <w:szCs w:val="20"/>
              </w:rPr>
              <w:t>-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C33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143F" w:rsidRPr="00C07051" w14:paraId="5FE09ABA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644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years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C8F1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949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A3A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62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69B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6D5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BD1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0.9724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E9B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5E87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4D7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A1B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375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640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C67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E16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3D5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0.3961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CAA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729E5595" w14:textId="77777777" w:rsidTr="007B0561">
        <w:trPr>
          <w:trHeight w:val="396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B4D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Gender,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DC8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16/99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C58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16/99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163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7EE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AF80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88D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13/97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2A3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11/99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943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0.6652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DA3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42EF9FE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1AA8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F/M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7DA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(14/86)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CC6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(16/86)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901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9CC0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107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63C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(12/88)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0ED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(10/90)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80F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6F2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43F" w:rsidRPr="00C07051" w14:paraId="3FAAD48B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444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Etiology,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9B8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40/8/34/22/11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8EC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38/17/26/21/13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69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0.6289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24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BE59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2AC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40/12/25/22/11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325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34/20/29/20/7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A6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0.7230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E80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0F2C121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B257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HCV/HBV/alcohol/MASLD/others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5EE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(35/7/30/19/9)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106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(33/15/23/18/11)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E74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80E8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369F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52A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(36/11/23/20/10)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587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(31/18/26/18/7)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7C8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78AA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43F" w:rsidRPr="00C07051" w14:paraId="1709C98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9BD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BCLC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staging,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F8A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62/47/6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CFB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62/46/7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F17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0.9571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9AE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6C7D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A9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60/45/5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18A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61/45/4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A88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0.9420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A93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2BA32B2E" w14:textId="77777777" w:rsidTr="007B0561">
        <w:trPr>
          <w:trHeight w:val="336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D187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A/B/C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27C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(54/41/5)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8B6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(54/40/6)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0DD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C581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C732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A12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(54/41/5)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524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(55/41/4)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E7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3D6C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43F" w:rsidRPr="00C07051" w14:paraId="452A377B" w14:textId="77777777" w:rsidTr="007B0561">
        <w:trPr>
          <w:trHeight w:val="336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607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Child-Pugh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grade,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D6D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105/9/1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3B5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106/8/1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6F4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0.9687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393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4DE3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011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110/0/0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94E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110/0/0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DDF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9B2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1B8803A" w14:textId="77777777" w:rsidTr="007B0561">
        <w:trPr>
          <w:trHeight w:val="336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3D60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A/B/C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7F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(91/8/1)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940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(92/7/1)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8C9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5CD8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71BB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F3A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(100/0/0)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ADB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(100/0/0)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B06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1DDC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43F" w:rsidRPr="00C07051" w14:paraId="20CC4D29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FBE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T-Bil,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782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8D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915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87E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85D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F8D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66C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0.0389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11A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E4F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EBD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5B1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917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814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69D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506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07B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DD9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66ADDF8B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E1E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AST,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3E9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7D4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74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62C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504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8CA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F33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0.5360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FA7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7D20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2E3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861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24F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51E5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B34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8D8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635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0.4273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7D9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5C287A9A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B66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791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67F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301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E4F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0F5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241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7C1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FB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DD7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B80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EAC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F47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469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6E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60A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1DF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BA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7C4BB412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3AF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Albumin,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g/dL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DBF9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8DB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758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692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E41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88F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4BD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0.4494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7F1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B55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524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BA4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50A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9B44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765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C99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2FE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0.4575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4B1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7DE78855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222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PT-INR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351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6D6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05E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EBF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6C4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D28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5C5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0.5949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404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3A6F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83F9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C48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ECB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36D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DAC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DE9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F55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0.3787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EF5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279258D1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0E8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lastRenderedPageBreak/>
              <w:t>PLT,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 w:hint="eastAsia"/>
                <w:color w:val="000000"/>
                <w:sz w:val="20"/>
                <w:szCs w:val="20"/>
              </w:rPr>
              <w:t>x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/μL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2F6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139.9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6A0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E3C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6E2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145.3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B95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4E9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F89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0.4575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6FA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44F0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6FA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142.9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F41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478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02F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F65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A40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33C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0.4692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0D1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ED3E00A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108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Sodium,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mEq/L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291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07D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8A5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27E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D68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F5B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778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0.4835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ED3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D330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C1B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44D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271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B8C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B9A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FB7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EA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BCC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564A5307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91C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Creatinine,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AD2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47D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578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87E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019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A33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BA1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0.4979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0D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2888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C6F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D31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0AD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EDF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1E9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0BB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B11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0.2368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B27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4AD53BA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29C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α-fetoprotein,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A94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1414.0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2D7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AB3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8158.8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EC7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1381.8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AE7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48B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10250.3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C93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0.9791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D49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72B5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590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1447.6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422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A4A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8265.5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C0F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1140.9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3DC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673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9936.7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68B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0.8037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310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37D87E8F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3D0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DCP,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mAU/mL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25E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3798.1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2D5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7BF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37966.7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456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5582.6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FA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25C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27369.6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EEA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0.6861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433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125D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1F8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5734.0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2CA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DB7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42902.4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20C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3076.1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42E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3C2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16361.5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878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0.5476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3F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3BF2B060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B6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ALBI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D43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45F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4A0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EAC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B40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7C0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077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0.9131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3E0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943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F6D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83E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BFF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284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9C9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04E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0CD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0.9878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103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DD77B0F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14A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FIB-4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83A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FCA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821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63A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D97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248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7D1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0.8872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266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6D6C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BBE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7F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892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33C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ED6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6F9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F8A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0.9033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0D3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96E052E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B43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MELD-Na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333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966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BE8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D5D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B90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4CD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7AE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0.8963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66A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1A6A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371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2ED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0AF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5311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628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CD7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C80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0.3624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F20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213D7239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700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BCAA,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nmol/mL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BC5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490.8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379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4BF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0D7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492.6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5EE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9BF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105.8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165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0.8927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B3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E05F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A31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506.3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F2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DC4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E46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484.1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637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A57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91.4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D35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0.0985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CBC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59AC0A33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B6A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Triglyceride,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ABC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116.2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21A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B3A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E44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9D7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82B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B84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AD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D394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D4A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805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13E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E4D8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E7E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0A5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96C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3A3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1716A744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258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Cholesterol,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DEE5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168.9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E72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EB6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99F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162.5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DC7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D17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8F3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0.1397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803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414F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4081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4F4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574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0C0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160.9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C02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9C0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1FD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72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537AE023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03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Total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E79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2929.1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B87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5A5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595.7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7C9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2711.0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B31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998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569.5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9D6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307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19F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500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2951.2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1B7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992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B54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2686.4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B0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A68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527.2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591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747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52FE8CE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7ACE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ED6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956.8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731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EC7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208.7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19B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871.0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AFA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B2C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189.4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26C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53A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784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F544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961.5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16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724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E02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858.3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CD8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84B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171.8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7EC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512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69104737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43AE" w14:textId="77777777" w:rsidR="0044143F" w:rsidRPr="00C07051" w:rsidRDefault="0044143F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2D0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001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97A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899B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D20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44C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CE1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661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F4A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111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CE4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8BF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DE4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DED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063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697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E39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185754D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FDF2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F52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711.2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A2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231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197.4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85B9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644.2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C58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86A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180.7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CC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0.0078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8D4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E94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8531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709.8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8EA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8AA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190.6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4205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636.9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732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DDD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177.9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FF3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65E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37A4B00C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9F4" w14:textId="77777777" w:rsidR="0044143F" w:rsidRPr="00C07051" w:rsidRDefault="0044143F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E44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03D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CBC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E48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315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C0C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A0FC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0.0078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D0F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EE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4C11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0B7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54D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343D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DF3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907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B0E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0E1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55D06CCA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8377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n-3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548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258.3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B941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AFE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211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69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F4E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5A3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074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8B0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9F9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257.2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7B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817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AF3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838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CFB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F70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7773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77BCB460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5E72" w14:textId="77777777" w:rsidR="0044143F" w:rsidRPr="00C07051" w:rsidRDefault="0044143F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05D2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0AE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046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E42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61B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D13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05DF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0.0307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FC3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0A1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306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D396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036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2F95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4FC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622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8DF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0.0803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4897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295B2102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9E4" w14:textId="77777777" w:rsidR="0044143F" w:rsidRPr="00C07051" w:rsidRDefault="0044143F" w:rsidP="007B0561">
            <w:pPr>
              <w:ind w:firstLineChars="200" w:firstLine="4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lastRenderedPageBreak/>
              <w:t>n-6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PUFAs,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μg/mL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32C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967.1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B2B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053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184.3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215C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940.6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AA3A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4AD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DBF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0.3014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5FE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FE7A" w14:textId="77777777" w:rsidR="0044143F" w:rsidRPr="00C07051" w:rsidRDefault="0044143F" w:rsidP="007B0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0499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986.5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35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D6D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185.0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3969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937.6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6C67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7D8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193.3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3F8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0.0563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4CF5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43F" w:rsidRPr="00C07051" w14:paraId="2DA05F1E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0093" w14:textId="77777777" w:rsidR="0044143F" w:rsidRPr="00C07051" w:rsidRDefault="0044143F" w:rsidP="007B0561">
            <w:pPr>
              <w:ind w:firstLineChars="300" w:firstLine="600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Relative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amount,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DFB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5BC8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E6B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CDD5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30CE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332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46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1E8D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CB1B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BA60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E08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3560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678A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D6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ECE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EC29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8CE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0726358D" w14:textId="77777777" w:rsidTr="007B0561">
        <w:trPr>
          <w:trHeight w:val="312"/>
        </w:trPr>
        <w:tc>
          <w:tcPr>
            <w:tcW w:w="1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D16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CRP,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07052E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885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A1F24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D9A613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DE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18786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4F86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0.0643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8E31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9DC" w14:textId="77777777" w:rsidR="0044143F" w:rsidRPr="00C07051" w:rsidRDefault="0044143F" w:rsidP="007B0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8A13A9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F51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67B93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38DE86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A45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5608D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60FA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0.0494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F8C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44143F" w:rsidRPr="00C07051" w14:paraId="3E90BBE1" w14:textId="77777777" w:rsidTr="007B0561">
        <w:trPr>
          <w:trHeight w:val="324"/>
        </w:trPr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0B22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SMI,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/m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4F7E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6AD5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75383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6BCF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A5E9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C0F4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F3EE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E080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960B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E1477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E56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5A2BF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167E8" w14:textId="77777777" w:rsidR="0044143F" w:rsidRPr="00C07051" w:rsidRDefault="0044143F" w:rsidP="007B0561">
            <w:pPr>
              <w:jc w:val="right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060D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E13C" w14:textId="77777777" w:rsidR="0044143F" w:rsidRPr="00C07051" w:rsidRDefault="0044143F" w:rsidP="007B0561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A3B2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C8E4" w14:textId="77777777" w:rsidR="0044143F" w:rsidRPr="00C07051" w:rsidRDefault="0044143F" w:rsidP="007B0561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C07051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14:paraId="5184738A" w14:textId="77777777" w:rsidR="0044143F" w:rsidRPr="00C07051" w:rsidRDefault="0044143F" w:rsidP="0044143F">
      <w:pPr>
        <w:snapToGrid w:val="0"/>
        <w:spacing w:line="480" w:lineRule="auto"/>
        <w:contextualSpacing/>
        <w:rPr>
          <w:rFonts w:ascii="Times New Roman" w:hAnsi="Times New Roman" w:cs="Times New Roman"/>
          <w:lang w:bidi="en-US"/>
        </w:rPr>
      </w:pPr>
      <w:r w:rsidRPr="00C07051">
        <w:rPr>
          <w:rFonts w:ascii="Times New Roman" w:hAnsi="Times New Roman" w:cs="Times New Roman"/>
          <w:lang w:bidi="en-US"/>
        </w:rPr>
        <w:t>S.D.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standard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deviation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HBV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hepatitis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virus;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MASLD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metabolic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dysfunction-associated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steatotic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disease;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BCLC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Barcelona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Clinical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Liver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Cancer;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HCC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hepatocellular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carcinoma;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T-Bil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total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AST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aspartate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aminotransferase;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alanine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aminotransferase;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prothrombin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time;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PLT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platelet;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DCP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des-</w:t>
      </w:r>
      <w:r w:rsidRPr="00C07051">
        <w:rPr>
          <w:rFonts w:ascii="Times New Roman" w:hAnsi="Times New Roman" w:cs="Times New Roman"/>
          <w:bCs/>
        </w:rPr>
        <w:t>γ</w:t>
      </w:r>
      <w:r w:rsidRPr="00C07051">
        <w:rPr>
          <w:rFonts w:ascii="Times New Roman" w:hAnsi="Times New Roman"/>
          <w:bCs/>
        </w:rPr>
        <w:t>-carboxy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prothrombin;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ALBI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albumin-bilirubin;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FIB-4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fibrosis-4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score;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MELD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model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of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end-stage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liver</w:t>
      </w:r>
      <w:r>
        <w:rPr>
          <w:rFonts w:ascii="Times New Roman" w:hAnsi="Times New Roman"/>
          <w:bCs/>
        </w:rPr>
        <w:t xml:space="preserve"> </w:t>
      </w:r>
      <w:r w:rsidRPr="00C07051">
        <w:rPr>
          <w:rFonts w:ascii="Times New Roman" w:hAnsi="Times New Roman"/>
          <w:bCs/>
        </w:rPr>
        <w:t>disease</w:t>
      </w:r>
      <w:r w:rsidRPr="00C07051">
        <w:rPr>
          <w:rFonts w:ascii="Times New Roman" w:hAnsi="Times New Roman" w:cs="Times New Roman"/>
          <w:lang w:bidi="en-US"/>
        </w:rPr>
        <w:t>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BCAA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branched-chain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amino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monounsaturated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PUFA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polyunsaturated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fatty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acid;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CRP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C-reactive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protein;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SMI</w:t>
      </w:r>
      <w:r>
        <w:rPr>
          <w:rFonts w:ascii="Times New Roman" w:hAnsi="Times New Roman" w:cs="Times New Roman"/>
          <w:lang w:bidi="en-US"/>
        </w:rPr>
        <w:t xml:space="preserve">, </w:t>
      </w:r>
      <w:r w:rsidRPr="00C07051">
        <w:rPr>
          <w:rFonts w:ascii="Times New Roman" w:hAnsi="Times New Roman" w:cs="Times New Roman"/>
          <w:lang w:bidi="en-US"/>
        </w:rPr>
        <w:t>skeletal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muscle</w:t>
      </w:r>
      <w:r>
        <w:rPr>
          <w:rFonts w:ascii="Times New Roman" w:hAnsi="Times New Roman" w:cs="Times New Roman" w:hint="eastAsia"/>
          <w:lang w:bidi="en-US"/>
        </w:rPr>
        <w:t xml:space="preserve"> </w:t>
      </w:r>
      <w:r w:rsidRPr="00C07051">
        <w:rPr>
          <w:rFonts w:ascii="Times New Roman" w:hAnsi="Times New Roman" w:cs="Times New Roman" w:hint="eastAsia"/>
          <w:lang w:bidi="en-US"/>
        </w:rPr>
        <w:t>mass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index</w:t>
      </w:r>
      <w:r>
        <w:rPr>
          <w:rFonts w:ascii="Times New Roman" w:hAnsi="Times New Roman" w:cs="Times New Roman" w:hint="eastAsia"/>
          <w:lang w:bidi="en-US"/>
        </w:rPr>
        <w:t>.</w:t>
      </w:r>
    </w:p>
    <w:p w14:paraId="615155F0" w14:textId="77777777" w:rsidR="0044143F" w:rsidRDefault="0044143F" w:rsidP="0044143F">
      <w:pPr>
        <w:snapToGrid w:val="0"/>
        <w:spacing w:line="480" w:lineRule="auto"/>
        <w:contextualSpacing/>
        <w:sectPr w:rsidR="0044143F" w:rsidSect="004414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418" w:right="1418" w:bottom="1418" w:left="1418" w:header="851" w:footer="992" w:gutter="0"/>
          <w:cols w:space="425"/>
          <w:docGrid w:type="lines" w:linePitch="360"/>
        </w:sectPr>
      </w:pPr>
      <w:r w:rsidRPr="00C07051">
        <w:rPr>
          <w:rFonts w:ascii="Times New Roman" w:hAnsi="Times New Roman" w:cs="Times New Roman" w:hint="eastAsia"/>
          <w:lang w:bidi="en-US"/>
        </w:rPr>
        <w:t>*</w:t>
      </w:r>
      <w:r w:rsidRPr="00C07051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i/>
          <w:iCs/>
          <w:lang w:bidi="en-US"/>
        </w:rPr>
        <w:t>p</w:t>
      </w:r>
      <w:r>
        <w:rPr>
          <w:rFonts w:ascii="Times New Roman" w:hAnsi="Times New Roman" w:cs="Times New Roman" w:hint="eastAsia"/>
          <w:lang w:bidi="en-US"/>
        </w:rPr>
        <w:t>-</w:t>
      </w:r>
      <w:r w:rsidRPr="00C07051">
        <w:rPr>
          <w:rFonts w:ascii="Times New Roman" w:hAnsi="Times New Roman" w:cs="Times New Roman"/>
          <w:lang w:bidi="en-US"/>
        </w:rPr>
        <w:t>value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&lt;</w:t>
      </w:r>
      <w:r>
        <w:rPr>
          <w:rFonts w:ascii="Times New Roman" w:hAnsi="Times New Roman" w:cs="Times New Roman"/>
          <w:lang w:bidi="en-US"/>
        </w:rPr>
        <w:t xml:space="preserve"> </w:t>
      </w:r>
      <w:r w:rsidRPr="00C07051">
        <w:rPr>
          <w:rFonts w:ascii="Times New Roman" w:hAnsi="Times New Roman" w:cs="Times New Roman"/>
          <w:lang w:bidi="en-US"/>
        </w:rPr>
        <w:t>0.0</w:t>
      </w:r>
    </w:p>
    <w:p w14:paraId="085ACC1B" w14:textId="77777777" w:rsidR="0044143F" w:rsidRPr="00053083" w:rsidRDefault="0044143F" w:rsidP="0044143F"/>
    <w:p w14:paraId="77F4469A" w14:textId="77777777" w:rsidR="00DE3A40" w:rsidRDefault="00DE3A40"/>
    <w:sectPr w:rsidR="00DE3A40" w:rsidSect="0044143F">
      <w:headerReference w:type="default" r:id="rId13"/>
      <w:footerReference w:type="default" r:id="rId14"/>
      <w:pgSz w:w="11906" w:h="16838"/>
      <w:pgMar w:top="1440" w:right="1440" w:bottom="1440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1328" w14:textId="77777777" w:rsidR="003C7D2B" w:rsidRDefault="003C7D2B" w:rsidP="0044143F">
      <w:pPr>
        <w:spacing w:after="0" w:line="240" w:lineRule="auto"/>
      </w:pPr>
      <w:r>
        <w:separator/>
      </w:r>
    </w:p>
  </w:endnote>
  <w:endnote w:type="continuationSeparator" w:id="0">
    <w:p w14:paraId="0C4BE96D" w14:textId="77777777" w:rsidR="003C7D2B" w:rsidRDefault="003C7D2B" w:rsidP="0044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1105" w14:textId="77777777" w:rsidR="00556D02" w:rsidRDefault="00556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B6BC" w14:textId="77777777" w:rsidR="00556D02" w:rsidRDefault="00556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4E19" w14:textId="77777777" w:rsidR="00556D02" w:rsidRDefault="00556D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9440630"/>
      <w:docPartObj>
        <w:docPartGallery w:val="Page Numbers (Bottom of Page)"/>
        <w:docPartUnique/>
      </w:docPartObj>
    </w:sdtPr>
    <w:sdtContent>
      <w:p w14:paraId="5F053BD2" w14:textId="77777777" w:rsidR="00000000" w:rsidRDefault="00000000" w:rsidP="00E42D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B5BF" w14:textId="77777777" w:rsidR="003C7D2B" w:rsidRDefault="003C7D2B" w:rsidP="0044143F">
      <w:pPr>
        <w:spacing w:after="0" w:line="240" w:lineRule="auto"/>
      </w:pPr>
      <w:r>
        <w:separator/>
      </w:r>
    </w:p>
  </w:footnote>
  <w:footnote w:type="continuationSeparator" w:id="0">
    <w:p w14:paraId="47EEA655" w14:textId="77777777" w:rsidR="003C7D2B" w:rsidRDefault="003C7D2B" w:rsidP="0044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3B7E" w14:textId="77777777" w:rsidR="00556D02" w:rsidRDefault="00556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A0F9" w14:textId="77777777" w:rsidR="00556D02" w:rsidRDefault="00556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8AFB" w14:textId="77777777" w:rsidR="00556D02" w:rsidRDefault="00556D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7152" w14:textId="4BBE9CF6" w:rsidR="00000000" w:rsidRPr="003110C4" w:rsidRDefault="00000000" w:rsidP="003110C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4419"/>
    <w:multiLevelType w:val="hybridMultilevel"/>
    <w:tmpl w:val="24424A4A"/>
    <w:lvl w:ilvl="0" w:tplc="E3DE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F039F9"/>
    <w:multiLevelType w:val="hybridMultilevel"/>
    <w:tmpl w:val="2FBCA38A"/>
    <w:lvl w:ilvl="0" w:tplc="F1AA9F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571CB3"/>
    <w:multiLevelType w:val="hybridMultilevel"/>
    <w:tmpl w:val="4C84F2A4"/>
    <w:lvl w:ilvl="0" w:tplc="E266DD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570DE0"/>
    <w:multiLevelType w:val="hybridMultilevel"/>
    <w:tmpl w:val="FB0CC32E"/>
    <w:lvl w:ilvl="0" w:tplc="385ED50A">
      <w:start w:val="1"/>
      <w:numFmt w:val="decimal"/>
      <w:lvlText w:val="%1."/>
      <w:lvlJc w:val="left"/>
      <w:pPr>
        <w:ind w:left="1020" w:hanging="360"/>
      </w:pPr>
    </w:lvl>
    <w:lvl w:ilvl="1" w:tplc="6768638E">
      <w:start w:val="1"/>
      <w:numFmt w:val="decimal"/>
      <w:lvlText w:val="%2."/>
      <w:lvlJc w:val="left"/>
      <w:pPr>
        <w:ind w:left="1020" w:hanging="360"/>
      </w:pPr>
    </w:lvl>
    <w:lvl w:ilvl="2" w:tplc="ACB41D88">
      <w:start w:val="1"/>
      <w:numFmt w:val="decimal"/>
      <w:lvlText w:val="%3."/>
      <w:lvlJc w:val="left"/>
      <w:pPr>
        <w:ind w:left="1020" w:hanging="360"/>
      </w:pPr>
    </w:lvl>
    <w:lvl w:ilvl="3" w:tplc="2CDC7EE4">
      <w:start w:val="1"/>
      <w:numFmt w:val="decimal"/>
      <w:lvlText w:val="%4."/>
      <w:lvlJc w:val="left"/>
      <w:pPr>
        <w:ind w:left="1020" w:hanging="360"/>
      </w:pPr>
    </w:lvl>
    <w:lvl w:ilvl="4" w:tplc="7F8A5484">
      <w:start w:val="1"/>
      <w:numFmt w:val="decimal"/>
      <w:lvlText w:val="%5."/>
      <w:lvlJc w:val="left"/>
      <w:pPr>
        <w:ind w:left="1020" w:hanging="360"/>
      </w:pPr>
    </w:lvl>
    <w:lvl w:ilvl="5" w:tplc="B2CCEC9E">
      <w:start w:val="1"/>
      <w:numFmt w:val="decimal"/>
      <w:lvlText w:val="%6."/>
      <w:lvlJc w:val="left"/>
      <w:pPr>
        <w:ind w:left="1020" w:hanging="360"/>
      </w:pPr>
    </w:lvl>
    <w:lvl w:ilvl="6" w:tplc="F5C2A202">
      <w:start w:val="1"/>
      <w:numFmt w:val="decimal"/>
      <w:lvlText w:val="%7."/>
      <w:lvlJc w:val="left"/>
      <w:pPr>
        <w:ind w:left="1020" w:hanging="360"/>
      </w:pPr>
    </w:lvl>
    <w:lvl w:ilvl="7" w:tplc="C8F4EC88">
      <w:start w:val="1"/>
      <w:numFmt w:val="decimal"/>
      <w:lvlText w:val="%8."/>
      <w:lvlJc w:val="left"/>
      <w:pPr>
        <w:ind w:left="1020" w:hanging="360"/>
      </w:pPr>
    </w:lvl>
    <w:lvl w:ilvl="8" w:tplc="C730F66C">
      <w:start w:val="1"/>
      <w:numFmt w:val="decimal"/>
      <w:lvlText w:val="%9."/>
      <w:lvlJc w:val="left"/>
      <w:pPr>
        <w:ind w:left="1020" w:hanging="360"/>
      </w:pPr>
    </w:lvl>
  </w:abstractNum>
  <w:num w:numId="1" w16cid:durableId="952128276">
    <w:abstractNumId w:val="0"/>
  </w:num>
  <w:num w:numId="2" w16cid:durableId="1569879514">
    <w:abstractNumId w:val="1"/>
  </w:num>
  <w:num w:numId="3" w16cid:durableId="511915300">
    <w:abstractNumId w:val="2"/>
  </w:num>
  <w:num w:numId="4" w16cid:durableId="47148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40"/>
    <w:rsid w:val="003C7D2B"/>
    <w:rsid w:val="0044143F"/>
    <w:rsid w:val="00556D02"/>
    <w:rsid w:val="00C46875"/>
    <w:rsid w:val="00D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BC31"/>
  <w15:chartTrackingRefBased/>
  <w15:docId w15:val="{106A165F-A76B-49A7-B7FC-FA89C72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43F"/>
  </w:style>
  <w:style w:type="paragraph" w:styleId="Footer">
    <w:name w:val="footer"/>
    <w:basedOn w:val="Normal"/>
    <w:link w:val="FooterChar"/>
    <w:uiPriority w:val="99"/>
    <w:unhideWhenUsed/>
    <w:rsid w:val="004414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43F"/>
  </w:style>
  <w:style w:type="character" w:styleId="Hyperlink">
    <w:name w:val="Hyperlink"/>
    <w:basedOn w:val="DefaultParagraphFont"/>
    <w:uiPriority w:val="99"/>
    <w:unhideWhenUsed/>
    <w:rsid w:val="004414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4143F"/>
    <w:rPr>
      <w:b/>
      <w:bCs/>
    </w:rPr>
  </w:style>
  <w:style w:type="paragraph" w:customStyle="1" w:styleId="MDPI13authornames">
    <w:name w:val="MDPI_1.3_authornames"/>
    <w:next w:val="Normal"/>
    <w:rsid w:val="0044143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4143F"/>
  </w:style>
  <w:style w:type="table" w:styleId="TableGrid">
    <w:name w:val="Table Grid"/>
    <w:basedOn w:val="TableNormal"/>
    <w:uiPriority w:val="39"/>
    <w:rsid w:val="0044143F"/>
    <w:pPr>
      <w:spacing w:after="0" w:line="240" w:lineRule="auto"/>
    </w:pPr>
    <w:rPr>
      <w:rFonts w:eastAsiaTheme="minorEastAsia"/>
      <w:sz w:val="21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44143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paragraph" w:customStyle="1" w:styleId="MDPI52figure">
    <w:name w:val="MDPI_5.2_figure"/>
    <w:qFormat/>
    <w:rsid w:val="0044143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41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43F"/>
    <w:pPr>
      <w:widowControl w:val="0"/>
      <w:spacing w:after="0" w:line="240" w:lineRule="auto"/>
      <w:ind w:firstLineChars="200" w:firstLine="420"/>
      <w:jc w:val="both"/>
    </w:pPr>
    <w:rPr>
      <w:rFonts w:eastAsiaTheme="minorEastAsia"/>
      <w:sz w:val="21"/>
      <w:lang w:eastAsia="zh-CN"/>
      <w14:ligatures w14:val="none"/>
    </w:rPr>
  </w:style>
  <w:style w:type="paragraph" w:customStyle="1" w:styleId="MDPI43tablefooter">
    <w:name w:val="MDPI_4.3_table_footer"/>
    <w:next w:val="Normal"/>
    <w:qFormat/>
    <w:rsid w:val="0044143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14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4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143F"/>
    <w:pPr>
      <w:widowControl w:val="0"/>
      <w:spacing w:after="0" w:line="240" w:lineRule="auto"/>
    </w:pPr>
    <w:rPr>
      <w:rFonts w:eastAsiaTheme="minorEastAsia"/>
      <w:sz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43F"/>
    <w:rPr>
      <w:rFonts w:eastAsiaTheme="minorEastAsia"/>
      <w:sz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43F"/>
    <w:rPr>
      <w:rFonts w:eastAsiaTheme="minorEastAsia"/>
      <w:b/>
      <w:bCs/>
      <w:sz w:val="21"/>
      <w:lang w:eastAsia="zh-CN"/>
      <w14:ligatures w14:val="none"/>
    </w:rPr>
  </w:style>
  <w:style w:type="paragraph" w:styleId="Revision">
    <w:name w:val="Revision"/>
    <w:hidden/>
    <w:uiPriority w:val="99"/>
    <w:semiHidden/>
    <w:rsid w:val="0044143F"/>
    <w:pPr>
      <w:spacing w:after="0" w:line="240" w:lineRule="auto"/>
    </w:pPr>
    <w:rPr>
      <w:rFonts w:eastAsiaTheme="minorEastAsia"/>
      <w:sz w:val="2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2024-05-28T12:05:00Z</dcterms:created>
  <dcterms:modified xsi:type="dcterms:W3CDTF">2024-05-28T12:06:00Z</dcterms:modified>
</cp:coreProperties>
</file>