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8AAA" w14:textId="77777777" w:rsidR="0022417A" w:rsidRDefault="0022417A" w:rsidP="0022417A">
      <w:pPr>
        <w:rPr>
          <w:rFonts w:ascii="Times New Roman Bold" w:hAnsi="Times New Roman Bold" w:cs="Times New Roman Bold"/>
          <w:b/>
          <w:bCs/>
        </w:rPr>
      </w:pPr>
    </w:p>
    <w:p w14:paraId="68558721" w14:textId="77777777" w:rsidR="0022417A" w:rsidRPr="003D703E" w:rsidRDefault="0022417A" w:rsidP="0022417A"/>
    <w:p w14:paraId="342DE211" w14:textId="77777777" w:rsidR="0022417A" w:rsidRPr="003D703E" w:rsidRDefault="0022417A" w:rsidP="0022417A">
      <w:pPr>
        <w:jc w:val="center"/>
        <w:rPr>
          <w:rFonts w:ascii="Times New Roman" w:hAnsi="Times New Roman"/>
        </w:rPr>
      </w:pPr>
      <w:r w:rsidRPr="003D703E">
        <w:rPr>
          <w:rFonts w:ascii="Times New Roman" w:hAnsi="Times New Roman"/>
        </w:rPr>
        <w:t>Supplementary Table 2 The clinical basic information of BA and control patients</w:t>
      </w:r>
    </w:p>
    <w:tbl>
      <w:tblPr>
        <w:tblW w:w="8015" w:type="dxa"/>
        <w:tblInd w:w="9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2302"/>
        <w:gridCol w:w="2302"/>
        <w:gridCol w:w="1356"/>
      </w:tblGrid>
      <w:tr w:rsidR="0022417A" w:rsidRPr="003D703E" w14:paraId="1992BB3D" w14:textId="77777777" w:rsidTr="003A3184">
        <w:trPr>
          <w:trHeight w:val="280"/>
        </w:trPr>
        <w:tc>
          <w:tcPr>
            <w:tcW w:w="205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bottom"/>
          </w:tcPr>
          <w:p w14:paraId="5F468149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Cs w:val="22"/>
              </w:rPr>
            </w:pPr>
          </w:p>
        </w:tc>
        <w:tc>
          <w:tcPr>
            <w:tcW w:w="2302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bottom"/>
          </w:tcPr>
          <w:p w14:paraId="2EDAC8EE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Cs w:val="22"/>
              </w:rPr>
            </w:pPr>
            <w:r w:rsidRPr="003D703E">
              <w:rPr>
                <w:rFonts w:ascii="Times New Roman" w:eastAsia="DengXian" w:hAnsi="Times New Roman"/>
                <w:kern w:val="0"/>
                <w:szCs w:val="22"/>
                <w:lang w:bidi="ar"/>
              </w:rPr>
              <w:t>BA group</w:t>
            </w:r>
            <w:r w:rsidRPr="003D703E">
              <w:rPr>
                <w:rFonts w:ascii="Times New Roman" w:eastAsia="DengXian" w:hAnsi="Times New Roman" w:hint="eastAsia"/>
                <w:kern w:val="0"/>
                <w:szCs w:val="22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Cs w:val="22"/>
                <w:lang w:bidi="ar"/>
              </w:rPr>
              <w:t>20 cases</w:t>
            </w:r>
            <w:r w:rsidRPr="003D703E">
              <w:rPr>
                <w:rFonts w:ascii="Times New Roman" w:eastAsia="DengXian" w:hAnsi="Times New Roman" w:hint="eastAsia"/>
                <w:kern w:val="0"/>
                <w:szCs w:val="22"/>
                <w:lang w:bidi="ar"/>
              </w:rPr>
              <w:t>）</w:t>
            </w:r>
          </w:p>
        </w:tc>
        <w:tc>
          <w:tcPr>
            <w:tcW w:w="2302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bottom"/>
          </w:tcPr>
          <w:p w14:paraId="1A5B0C29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Cs w:val="22"/>
              </w:rPr>
            </w:pPr>
            <w:r w:rsidRPr="003D703E">
              <w:rPr>
                <w:rFonts w:ascii="Times New Roman" w:eastAsia="DengXian" w:hAnsi="Times New Roman"/>
                <w:kern w:val="0"/>
                <w:szCs w:val="22"/>
                <w:lang w:bidi="ar"/>
              </w:rPr>
              <w:t>DC group</w:t>
            </w:r>
            <w:r w:rsidRPr="003D703E">
              <w:rPr>
                <w:rFonts w:ascii="Times New Roman" w:eastAsia="DengXian" w:hAnsi="Times New Roman" w:hint="eastAsia"/>
                <w:kern w:val="0"/>
                <w:szCs w:val="22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Cs w:val="22"/>
                <w:lang w:bidi="ar"/>
              </w:rPr>
              <w:t>10 cases</w:t>
            </w:r>
            <w:r w:rsidRPr="003D703E">
              <w:rPr>
                <w:rFonts w:ascii="Times New Roman" w:eastAsia="DengXian" w:hAnsi="Times New Roman" w:hint="eastAsia"/>
                <w:kern w:val="0"/>
                <w:szCs w:val="22"/>
                <w:lang w:bidi="ar"/>
              </w:rPr>
              <w:t>）</w:t>
            </w:r>
          </w:p>
        </w:tc>
        <w:tc>
          <w:tcPr>
            <w:tcW w:w="1356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bottom"/>
          </w:tcPr>
          <w:p w14:paraId="31EE2F20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Cs w:val="22"/>
              </w:rPr>
            </w:pPr>
            <w:r w:rsidRPr="003D703E">
              <w:rPr>
                <w:rFonts w:ascii="Times New Roman" w:eastAsia="DengXian" w:hAnsi="Times New Roman"/>
                <w:kern w:val="0"/>
                <w:szCs w:val="22"/>
                <w:lang w:bidi="ar"/>
              </w:rPr>
              <w:t>P value</w:t>
            </w:r>
          </w:p>
        </w:tc>
      </w:tr>
      <w:tr w:rsidR="0022417A" w:rsidRPr="003D703E" w14:paraId="5851CAB6" w14:textId="77777777" w:rsidTr="003A3184">
        <w:trPr>
          <w:trHeight w:val="280"/>
        </w:trPr>
        <w:tc>
          <w:tcPr>
            <w:tcW w:w="0" w:type="auto"/>
            <w:tcBorders>
              <w:top w:val="single" w:sz="12" w:space="0" w:color="000000"/>
            </w:tcBorders>
            <w:noWrap/>
            <w:vAlign w:val="bottom"/>
          </w:tcPr>
          <w:p w14:paraId="2D25DA1E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hAnsi="Times New Roman"/>
                <w:sz w:val="18"/>
                <w:szCs w:val="18"/>
              </w:rPr>
              <w:t>Age at time of surgery</w:t>
            </w:r>
            <w:r w:rsidRPr="003D703E">
              <w:rPr>
                <w:rFonts w:ascii="MS Gothic" w:eastAsia="MS Gothic" w:hAnsi="MS Gothic" w:cs="MS Gothic" w:hint="eastAsia"/>
                <w:sz w:val="18"/>
                <w:szCs w:val="18"/>
              </w:rPr>
              <w:t>（</w:t>
            </w:r>
            <w:r w:rsidRPr="003D703E">
              <w:rPr>
                <w:rFonts w:ascii="Times New Roman" w:hAnsi="Times New Roman"/>
                <w:sz w:val="18"/>
                <w:szCs w:val="18"/>
              </w:rPr>
              <w:t>d</w:t>
            </w:r>
            <w:r w:rsidRPr="003D703E">
              <w:rPr>
                <w:rFonts w:ascii="MS Gothic" w:eastAsia="MS Gothic" w:hAnsi="MS Gothic" w:cs="MS Gothic" w:hint="eastAsia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noWrap/>
            <w:vAlign w:val="bottom"/>
          </w:tcPr>
          <w:p w14:paraId="202D8B44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57.2±17.6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noWrap/>
            <w:vAlign w:val="bottom"/>
          </w:tcPr>
          <w:p w14:paraId="0E44656E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139.9±77.1</w:t>
            </w:r>
          </w:p>
        </w:tc>
        <w:tc>
          <w:tcPr>
            <w:tcW w:w="1356" w:type="dxa"/>
            <w:tcBorders>
              <w:top w:val="single" w:sz="12" w:space="0" w:color="000000"/>
            </w:tcBorders>
            <w:noWrap/>
            <w:vAlign w:val="bottom"/>
          </w:tcPr>
          <w:p w14:paraId="70F3E980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0.008*</w:t>
            </w:r>
          </w:p>
        </w:tc>
      </w:tr>
      <w:tr w:rsidR="0022417A" w:rsidRPr="003D703E" w14:paraId="679E9D3D" w14:textId="77777777" w:rsidTr="003A3184">
        <w:trPr>
          <w:trHeight w:val="280"/>
        </w:trPr>
        <w:tc>
          <w:tcPr>
            <w:tcW w:w="2055" w:type="dxa"/>
            <w:noWrap/>
            <w:vAlign w:val="bottom"/>
          </w:tcPr>
          <w:p w14:paraId="54DA81A8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hAnsi="Times New Roman"/>
                <w:sz w:val="18"/>
                <w:szCs w:val="18"/>
              </w:rPr>
              <w:t>Genders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n/%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302" w:type="dxa"/>
            <w:noWrap/>
            <w:vAlign w:val="bottom"/>
          </w:tcPr>
          <w:p w14:paraId="5DACE631" w14:textId="77777777" w:rsidR="0022417A" w:rsidRPr="003D703E" w:rsidRDefault="0022417A" w:rsidP="003A3184">
            <w:pPr>
              <w:jc w:val="center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4D07CFAD" w14:textId="77777777" w:rsidR="0022417A" w:rsidRPr="003D703E" w:rsidRDefault="0022417A" w:rsidP="003A3184">
            <w:pPr>
              <w:jc w:val="center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356" w:type="dxa"/>
            <w:noWrap/>
            <w:vAlign w:val="bottom"/>
          </w:tcPr>
          <w:p w14:paraId="3FB6EC93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0.139</w:t>
            </w:r>
          </w:p>
        </w:tc>
      </w:tr>
      <w:tr w:rsidR="0022417A" w:rsidRPr="003D703E" w14:paraId="64D10F67" w14:textId="77777777" w:rsidTr="003A3184">
        <w:trPr>
          <w:trHeight w:val="300"/>
        </w:trPr>
        <w:tc>
          <w:tcPr>
            <w:tcW w:w="0" w:type="auto"/>
            <w:noWrap/>
            <w:vAlign w:val="bottom"/>
          </w:tcPr>
          <w:p w14:paraId="4B032532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sz w:val="18"/>
                <w:szCs w:val="18"/>
              </w:rPr>
              <w:t>Male</w:t>
            </w:r>
          </w:p>
        </w:tc>
        <w:tc>
          <w:tcPr>
            <w:tcW w:w="0" w:type="auto"/>
            <w:noWrap/>
            <w:vAlign w:val="bottom"/>
          </w:tcPr>
          <w:p w14:paraId="52B6C88D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14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70%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0" w:type="auto"/>
            <w:noWrap/>
            <w:vAlign w:val="bottom"/>
          </w:tcPr>
          <w:p w14:paraId="4938BDD0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4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40%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56" w:type="dxa"/>
            <w:noWrap/>
            <w:vAlign w:val="bottom"/>
          </w:tcPr>
          <w:p w14:paraId="20D6A051" w14:textId="77777777" w:rsidR="0022417A" w:rsidRPr="003D703E" w:rsidRDefault="0022417A" w:rsidP="003A3184">
            <w:pPr>
              <w:jc w:val="center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</w:tr>
      <w:tr w:rsidR="0022417A" w:rsidRPr="003D703E" w14:paraId="1AC3A345" w14:textId="77777777" w:rsidTr="003A3184">
        <w:trPr>
          <w:trHeight w:val="300"/>
        </w:trPr>
        <w:tc>
          <w:tcPr>
            <w:tcW w:w="0" w:type="auto"/>
            <w:noWrap/>
            <w:vAlign w:val="bottom"/>
          </w:tcPr>
          <w:p w14:paraId="4348C34D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sz w:val="18"/>
                <w:szCs w:val="18"/>
              </w:rPr>
              <w:t>Female</w:t>
            </w:r>
          </w:p>
        </w:tc>
        <w:tc>
          <w:tcPr>
            <w:tcW w:w="0" w:type="auto"/>
            <w:noWrap/>
            <w:vAlign w:val="bottom"/>
          </w:tcPr>
          <w:p w14:paraId="5979357E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6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30%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0" w:type="auto"/>
            <w:noWrap/>
            <w:vAlign w:val="bottom"/>
          </w:tcPr>
          <w:p w14:paraId="1A05F86B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6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60%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56" w:type="dxa"/>
            <w:noWrap/>
            <w:vAlign w:val="bottom"/>
          </w:tcPr>
          <w:p w14:paraId="7217EBF2" w14:textId="77777777" w:rsidR="0022417A" w:rsidRPr="003D703E" w:rsidRDefault="0022417A" w:rsidP="003A3184">
            <w:pPr>
              <w:jc w:val="center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</w:tr>
      <w:tr w:rsidR="0022417A" w:rsidRPr="003D703E" w14:paraId="64183CD5" w14:textId="77777777" w:rsidTr="003A3184">
        <w:trPr>
          <w:trHeight w:val="300"/>
        </w:trPr>
        <w:tc>
          <w:tcPr>
            <w:tcW w:w="0" w:type="auto"/>
            <w:noWrap/>
            <w:vAlign w:val="bottom"/>
          </w:tcPr>
          <w:p w14:paraId="5E5B4763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Metavir grading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n/%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0" w:type="auto"/>
            <w:noWrap/>
            <w:vAlign w:val="bottom"/>
          </w:tcPr>
          <w:p w14:paraId="6ECE7914" w14:textId="77777777" w:rsidR="0022417A" w:rsidRPr="003D703E" w:rsidRDefault="0022417A" w:rsidP="003A3184">
            <w:pPr>
              <w:jc w:val="center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bottom"/>
          </w:tcPr>
          <w:p w14:paraId="0207E57D" w14:textId="77777777" w:rsidR="0022417A" w:rsidRPr="003D703E" w:rsidRDefault="0022417A" w:rsidP="003A3184">
            <w:pPr>
              <w:jc w:val="center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356" w:type="dxa"/>
            <w:noWrap/>
            <w:vAlign w:val="bottom"/>
          </w:tcPr>
          <w:p w14:paraId="03FB8B36" w14:textId="77777777" w:rsidR="0022417A" w:rsidRPr="003D703E" w:rsidRDefault="0022417A" w:rsidP="003A3184">
            <w:pPr>
              <w:jc w:val="center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</w:tr>
      <w:tr w:rsidR="0022417A" w:rsidRPr="003D703E" w14:paraId="64AF7811" w14:textId="77777777" w:rsidTr="003A3184">
        <w:trPr>
          <w:trHeight w:val="300"/>
        </w:trPr>
        <w:tc>
          <w:tcPr>
            <w:tcW w:w="0" w:type="auto"/>
            <w:noWrap/>
            <w:vAlign w:val="bottom"/>
          </w:tcPr>
          <w:p w14:paraId="10E29A47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F0</w:t>
            </w:r>
          </w:p>
        </w:tc>
        <w:tc>
          <w:tcPr>
            <w:tcW w:w="0" w:type="auto"/>
            <w:noWrap/>
            <w:vAlign w:val="bottom"/>
          </w:tcPr>
          <w:p w14:paraId="6045575B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noWrap/>
            <w:vAlign w:val="bottom"/>
          </w:tcPr>
          <w:p w14:paraId="5F35156C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7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70%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56" w:type="dxa"/>
            <w:noWrap/>
            <w:vAlign w:val="bottom"/>
          </w:tcPr>
          <w:p w14:paraId="1283C87F" w14:textId="77777777" w:rsidR="0022417A" w:rsidRPr="003D703E" w:rsidRDefault="0022417A" w:rsidP="003A3184">
            <w:pPr>
              <w:jc w:val="center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</w:tr>
      <w:tr w:rsidR="0022417A" w:rsidRPr="003D703E" w14:paraId="27A5D2D0" w14:textId="77777777" w:rsidTr="003A3184">
        <w:trPr>
          <w:trHeight w:val="300"/>
        </w:trPr>
        <w:tc>
          <w:tcPr>
            <w:tcW w:w="0" w:type="auto"/>
            <w:noWrap/>
            <w:vAlign w:val="bottom"/>
          </w:tcPr>
          <w:p w14:paraId="3A9E0C67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FI-II</w:t>
            </w:r>
          </w:p>
        </w:tc>
        <w:tc>
          <w:tcPr>
            <w:tcW w:w="0" w:type="auto"/>
            <w:noWrap/>
            <w:vAlign w:val="bottom"/>
          </w:tcPr>
          <w:p w14:paraId="5C4E984B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10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50%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0" w:type="auto"/>
            <w:noWrap/>
            <w:vAlign w:val="bottom"/>
          </w:tcPr>
          <w:p w14:paraId="4E355D05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3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30%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56" w:type="dxa"/>
            <w:noWrap/>
            <w:vAlign w:val="bottom"/>
          </w:tcPr>
          <w:p w14:paraId="703E789B" w14:textId="77777777" w:rsidR="0022417A" w:rsidRPr="003D703E" w:rsidRDefault="0022417A" w:rsidP="003A3184">
            <w:pPr>
              <w:jc w:val="center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</w:tr>
      <w:tr w:rsidR="0022417A" w:rsidRPr="003D703E" w14:paraId="58BBEF47" w14:textId="77777777" w:rsidTr="003A3184">
        <w:trPr>
          <w:trHeight w:val="300"/>
        </w:trPr>
        <w:tc>
          <w:tcPr>
            <w:tcW w:w="0" w:type="auto"/>
            <w:noWrap/>
            <w:vAlign w:val="bottom"/>
          </w:tcPr>
          <w:p w14:paraId="1F953CD2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FIII-IV</w:t>
            </w:r>
          </w:p>
        </w:tc>
        <w:tc>
          <w:tcPr>
            <w:tcW w:w="0" w:type="auto"/>
            <w:noWrap/>
            <w:vAlign w:val="bottom"/>
          </w:tcPr>
          <w:p w14:paraId="3B4B142A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10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50%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0" w:type="auto"/>
            <w:noWrap/>
            <w:vAlign w:val="bottom"/>
          </w:tcPr>
          <w:p w14:paraId="4A515ADC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356" w:type="dxa"/>
            <w:noWrap/>
            <w:vAlign w:val="bottom"/>
          </w:tcPr>
          <w:p w14:paraId="2E178E54" w14:textId="77777777" w:rsidR="0022417A" w:rsidRPr="003D703E" w:rsidRDefault="0022417A" w:rsidP="003A3184">
            <w:pPr>
              <w:jc w:val="center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</w:tr>
      <w:tr w:rsidR="0022417A" w:rsidRPr="003D703E" w14:paraId="69EA2C11" w14:textId="77777777" w:rsidTr="003A3184">
        <w:trPr>
          <w:trHeight w:val="300"/>
        </w:trPr>
        <w:tc>
          <w:tcPr>
            <w:tcW w:w="0" w:type="auto"/>
            <w:noWrap/>
            <w:vAlign w:val="bottom"/>
          </w:tcPr>
          <w:p w14:paraId="3CD74A90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ALB</w:t>
            </w:r>
            <w:r w:rsidRPr="003D703E">
              <w:rPr>
                <w:rFonts w:ascii="Times New Roman" w:hAnsi="Times New Roman"/>
                <w:sz w:val="18"/>
                <w:szCs w:val="18"/>
              </w:rPr>
              <w:t xml:space="preserve"> (g/L)</w:t>
            </w:r>
          </w:p>
        </w:tc>
        <w:tc>
          <w:tcPr>
            <w:tcW w:w="0" w:type="auto"/>
            <w:noWrap/>
            <w:vAlign w:val="bottom"/>
          </w:tcPr>
          <w:p w14:paraId="2A545300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38.6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37.4-40.9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0" w:type="auto"/>
            <w:noWrap/>
            <w:vAlign w:val="bottom"/>
          </w:tcPr>
          <w:p w14:paraId="0000F4EE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39.9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37.1-44.7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56" w:type="dxa"/>
            <w:noWrap/>
            <w:vAlign w:val="bottom"/>
          </w:tcPr>
          <w:p w14:paraId="3FC0FE57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0.397</w:t>
            </w:r>
          </w:p>
        </w:tc>
      </w:tr>
      <w:tr w:rsidR="0022417A" w:rsidRPr="003D703E" w14:paraId="28A5FD2B" w14:textId="77777777" w:rsidTr="003A3184">
        <w:trPr>
          <w:trHeight w:val="300"/>
        </w:trPr>
        <w:tc>
          <w:tcPr>
            <w:tcW w:w="0" w:type="auto"/>
            <w:noWrap/>
            <w:vAlign w:val="bottom"/>
          </w:tcPr>
          <w:p w14:paraId="57A97558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ALT</w:t>
            </w:r>
            <w:r w:rsidRPr="003D703E">
              <w:rPr>
                <w:rFonts w:ascii="Times New Roman" w:hAnsi="Times New Roman"/>
                <w:sz w:val="18"/>
                <w:szCs w:val="18"/>
              </w:rPr>
              <w:t xml:space="preserve"> (U/L)</w:t>
            </w:r>
          </w:p>
        </w:tc>
        <w:tc>
          <w:tcPr>
            <w:tcW w:w="0" w:type="auto"/>
            <w:noWrap/>
            <w:vAlign w:val="bottom"/>
          </w:tcPr>
          <w:p w14:paraId="1B07A3C3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173.5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131.1-247.8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0" w:type="auto"/>
            <w:noWrap/>
            <w:vAlign w:val="bottom"/>
          </w:tcPr>
          <w:p w14:paraId="0F222DCF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27.0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15.0-77.0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56" w:type="dxa"/>
            <w:noWrap/>
            <w:vAlign w:val="bottom"/>
          </w:tcPr>
          <w:p w14:paraId="2D4419FE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＜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0.001*</w:t>
            </w:r>
          </w:p>
        </w:tc>
      </w:tr>
      <w:tr w:rsidR="0022417A" w:rsidRPr="003D703E" w14:paraId="5227ED93" w14:textId="77777777" w:rsidTr="003A3184">
        <w:trPr>
          <w:trHeight w:val="300"/>
        </w:trPr>
        <w:tc>
          <w:tcPr>
            <w:tcW w:w="0" w:type="auto"/>
            <w:tcBorders>
              <w:bottom w:val="single" w:sz="12" w:space="0" w:color="000000"/>
            </w:tcBorders>
            <w:noWrap/>
            <w:vAlign w:val="bottom"/>
          </w:tcPr>
          <w:p w14:paraId="02EE1093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AST</w:t>
            </w:r>
            <w:r w:rsidRPr="003D703E">
              <w:rPr>
                <w:rFonts w:ascii="Times New Roman" w:hAnsi="Times New Roman"/>
                <w:sz w:val="18"/>
                <w:szCs w:val="18"/>
              </w:rPr>
              <w:t xml:space="preserve"> (U/L)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noWrap/>
            <w:vAlign w:val="bottom"/>
          </w:tcPr>
          <w:p w14:paraId="01FE827D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254.0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188.5-384.2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noWrap/>
            <w:vAlign w:val="bottom"/>
          </w:tcPr>
          <w:p w14:paraId="1BE0B9E6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33.0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27.0-94.5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56" w:type="dxa"/>
            <w:tcBorders>
              <w:bottom w:val="single" w:sz="12" w:space="0" w:color="000000"/>
            </w:tcBorders>
            <w:noWrap/>
            <w:vAlign w:val="bottom"/>
          </w:tcPr>
          <w:p w14:paraId="174877C8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＜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0.001*</w:t>
            </w:r>
          </w:p>
        </w:tc>
      </w:tr>
      <w:tr w:rsidR="0022417A" w:rsidRPr="003D703E" w14:paraId="4786212D" w14:textId="77777777" w:rsidTr="003A3184">
        <w:trPr>
          <w:trHeight w:val="300"/>
        </w:trPr>
        <w:tc>
          <w:tcPr>
            <w:tcW w:w="0" w:type="auto"/>
            <w:tcBorders>
              <w:top w:val="single" w:sz="12" w:space="0" w:color="000000"/>
            </w:tcBorders>
            <w:noWrap/>
            <w:vAlign w:val="bottom"/>
          </w:tcPr>
          <w:p w14:paraId="60D209E6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ALP</w:t>
            </w:r>
            <w:r w:rsidRPr="003D703E">
              <w:rPr>
                <w:rFonts w:ascii="Times New Roman" w:hAnsi="Times New Roman"/>
                <w:sz w:val="18"/>
                <w:szCs w:val="18"/>
              </w:rPr>
              <w:t xml:space="preserve"> (U/L)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noWrap/>
            <w:vAlign w:val="bottom"/>
          </w:tcPr>
          <w:p w14:paraId="74D2B32A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601.0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517.3-788.0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noWrap/>
            <w:vAlign w:val="bottom"/>
          </w:tcPr>
          <w:p w14:paraId="523040B4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302.5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164.5-473.8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56" w:type="dxa"/>
            <w:tcBorders>
              <w:top w:val="single" w:sz="12" w:space="0" w:color="000000"/>
            </w:tcBorders>
            <w:noWrap/>
            <w:vAlign w:val="bottom"/>
          </w:tcPr>
          <w:p w14:paraId="202F0957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＜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0.001*</w:t>
            </w:r>
          </w:p>
        </w:tc>
      </w:tr>
      <w:tr w:rsidR="0022417A" w:rsidRPr="003D703E" w14:paraId="1AFFC4C5" w14:textId="77777777" w:rsidTr="003A3184">
        <w:trPr>
          <w:trHeight w:val="280"/>
        </w:trPr>
        <w:tc>
          <w:tcPr>
            <w:tcW w:w="0" w:type="auto"/>
            <w:noWrap/>
            <w:vAlign w:val="bottom"/>
          </w:tcPr>
          <w:p w14:paraId="7FB39BA0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LDH</w:t>
            </w:r>
            <w:r w:rsidRPr="003D703E">
              <w:rPr>
                <w:rFonts w:ascii="Times New Roman" w:hAnsi="Times New Roman"/>
                <w:sz w:val="18"/>
                <w:szCs w:val="18"/>
              </w:rPr>
              <w:t xml:space="preserve"> (U/L)</w:t>
            </w:r>
          </w:p>
        </w:tc>
        <w:tc>
          <w:tcPr>
            <w:tcW w:w="0" w:type="auto"/>
            <w:noWrap/>
            <w:vAlign w:val="bottom"/>
          </w:tcPr>
          <w:p w14:paraId="286658FD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356.5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309.0-416.8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0" w:type="auto"/>
            <w:noWrap/>
            <w:vAlign w:val="bottom"/>
          </w:tcPr>
          <w:p w14:paraId="7970B228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277.5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237.3-358.5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56" w:type="dxa"/>
            <w:noWrap/>
            <w:vAlign w:val="bottom"/>
          </w:tcPr>
          <w:p w14:paraId="736F96F9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0.013*</w:t>
            </w:r>
          </w:p>
        </w:tc>
      </w:tr>
      <w:tr w:rsidR="0022417A" w:rsidRPr="003D703E" w14:paraId="49B6BB2E" w14:textId="77777777" w:rsidTr="003A3184">
        <w:trPr>
          <w:trHeight w:val="280"/>
        </w:trPr>
        <w:tc>
          <w:tcPr>
            <w:tcW w:w="0" w:type="auto"/>
            <w:noWrap/>
            <w:vAlign w:val="bottom"/>
          </w:tcPr>
          <w:p w14:paraId="612C8C36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hAnsi="Times New Roman"/>
                <w:sz w:val="18"/>
                <w:szCs w:val="18"/>
              </w:rPr>
              <w:t>γ-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GGT</w:t>
            </w:r>
            <w:r w:rsidRPr="003D703E">
              <w:rPr>
                <w:rFonts w:ascii="Times New Roman" w:hAnsi="Times New Roman"/>
                <w:sz w:val="18"/>
                <w:szCs w:val="18"/>
              </w:rPr>
              <w:t xml:space="preserve"> (U/L)</w:t>
            </w:r>
          </w:p>
        </w:tc>
        <w:tc>
          <w:tcPr>
            <w:tcW w:w="0" w:type="auto"/>
            <w:noWrap/>
            <w:vAlign w:val="bottom"/>
          </w:tcPr>
          <w:p w14:paraId="050BDADF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555.8±527.2</w:t>
            </w:r>
          </w:p>
        </w:tc>
        <w:tc>
          <w:tcPr>
            <w:tcW w:w="0" w:type="auto"/>
            <w:noWrap/>
            <w:vAlign w:val="bottom"/>
          </w:tcPr>
          <w:p w14:paraId="32D85C07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118.9±129.6</w:t>
            </w:r>
          </w:p>
        </w:tc>
        <w:tc>
          <w:tcPr>
            <w:tcW w:w="1356" w:type="dxa"/>
            <w:noWrap/>
            <w:vAlign w:val="bottom"/>
          </w:tcPr>
          <w:p w14:paraId="314F492B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0.016*</w:t>
            </w:r>
          </w:p>
        </w:tc>
      </w:tr>
      <w:tr w:rsidR="0022417A" w:rsidRPr="003D703E" w14:paraId="34E5D91E" w14:textId="77777777" w:rsidTr="003A3184">
        <w:trPr>
          <w:trHeight w:val="280"/>
        </w:trPr>
        <w:tc>
          <w:tcPr>
            <w:tcW w:w="0" w:type="auto"/>
            <w:noWrap/>
            <w:vAlign w:val="bottom"/>
          </w:tcPr>
          <w:p w14:paraId="0237B546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TBIL</w:t>
            </w:r>
            <w:r w:rsidRPr="003D703E">
              <w:rPr>
                <w:rFonts w:ascii="Times New Roman" w:hAnsi="Times New Roman"/>
                <w:sz w:val="18"/>
                <w:szCs w:val="18"/>
              </w:rPr>
              <w:t xml:space="preserve"> (μmol/L)</w:t>
            </w:r>
          </w:p>
        </w:tc>
        <w:tc>
          <w:tcPr>
            <w:tcW w:w="0" w:type="auto"/>
            <w:noWrap/>
            <w:vAlign w:val="bottom"/>
          </w:tcPr>
          <w:p w14:paraId="2E31DE93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182.1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149.8-240.8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0" w:type="auto"/>
            <w:noWrap/>
            <w:vAlign w:val="bottom"/>
          </w:tcPr>
          <w:p w14:paraId="4A348452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10.4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5.2-139.0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56" w:type="dxa"/>
            <w:noWrap/>
            <w:vAlign w:val="bottom"/>
          </w:tcPr>
          <w:p w14:paraId="5BC5233E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＜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0.001*</w:t>
            </w:r>
          </w:p>
        </w:tc>
      </w:tr>
      <w:tr w:rsidR="0022417A" w:rsidRPr="003D703E" w14:paraId="4BC0E8CD" w14:textId="77777777" w:rsidTr="003A3184">
        <w:trPr>
          <w:trHeight w:val="280"/>
        </w:trPr>
        <w:tc>
          <w:tcPr>
            <w:tcW w:w="0" w:type="auto"/>
            <w:noWrap/>
            <w:vAlign w:val="bottom"/>
          </w:tcPr>
          <w:p w14:paraId="70C71456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DBIL</w:t>
            </w:r>
            <w:r w:rsidRPr="003D703E">
              <w:rPr>
                <w:rFonts w:ascii="Times New Roman" w:hAnsi="Times New Roman"/>
                <w:sz w:val="18"/>
                <w:szCs w:val="18"/>
              </w:rPr>
              <w:t xml:space="preserve"> (μmol/L)</w:t>
            </w:r>
          </w:p>
        </w:tc>
        <w:tc>
          <w:tcPr>
            <w:tcW w:w="0" w:type="auto"/>
            <w:noWrap/>
            <w:vAlign w:val="bottom"/>
          </w:tcPr>
          <w:p w14:paraId="2064092D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144.1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122.1-157.7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0" w:type="auto"/>
            <w:noWrap/>
            <w:vAlign w:val="bottom"/>
          </w:tcPr>
          <w:p w14:paraId="38C0C669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4.1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2.2-123.6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56" w:type="dxa"/>
            <w:noWrap/>
            <w:vAlign w:val="bottom"/>
          </w:tcPr>
          <w:p w14:paraId="5688736C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＜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0.001*</w:t>
            </w:r>
          </w:p>
        </w:tc>
      </w:tr>
      <w:tr w:rsidR="0022417A" w:rsidRPr="003D703E" w14:paraId="2B6C8976" w14:textId="77777777" w:rsidTr="003A3184">
        <w:trPr>
          <w:trHeight w:val="280"/>
        </w:trPr>
        <w:tc>
          <w:tcPr>
            <w:tcW w:w="0" w:type="auto"/>
            <w:noWrap/>
            <w:vAlign w:val="bottom"/>
          </w:tcPr>
          <w:p w14:paraId="42AFCFE6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IBIL</w:t>
            </w:r>
            <w:r w:rsidRPr="003D703E">
              <w:rPr>
                <w:rFonts w:ascii="Times New Roman" w:hAnsi="Times New Roman"/>
                <w:sz w:val="18"/>
                <w:szCs w:val="18"/>
              </w:rPr>
              <w:t xml:space="preserve"> (μmol/L)</w:t>
            </w:r>
          </w:p>
        </w:tc>
        <w:tc>
          <w:tcPr>
            <w:tcW w:w="0" w:type="auto"/>
            <w:noWrap/>
            <w:vAlign w:val="bottom"/>
          </w:tcPr>
          <w:p w14:paraId="6DC772B5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40.6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26.3-60.7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0" w:type="auto"/>
            <w:noWrap/>
            <w:vAlign w:val="bottom"/>
          </w:tcPr>
          <w:p w14:paraId="178886E3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6.3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2.7-15.4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56" w:type="dxa"/>
            <w:noWrap/>
            <w:vAlign w:val="bottom"/>
          </w:tcPr>
          <w:p w14:paraId="6BAB7320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＜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0.001*</w:t>
            </w:r>
          </w:p>
        </w:tc>
      </w:tr>
      <w:tr w:rsidR="0022417A" w:rsidRPr="003D703E" w14:paraId="7CAE4A5A" w14:textId="77777777" w:rsidTr="003A3184">
        <w:trPr>
          <w:trHeight w:val="280"/>
        </w:trPr>
        <w:tc>
          <w:tcPr>
            <w:tcW w:w="0" w:type="auto"/>
            <w:noWrap/>
            <w:vAlign w:val="bottom"/>
          </w:tcPr>
          <w:p w14:paraId="7DE25100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TBA</w:t>
            </w:r>
            <w:r w:rsidRPr="003D703E">
              <w:rPr>
                <w:rFonts w:ascii="Times New Roman" w:hAnsi="Times New Roman"/>
                <w:sz w:val="18"/>
                <w:szCs w:val="18"/>
              </w:rPr>
              <w:t>(μmol/L)</w:t>
            </w:r>
          </w:p>
        </w:tc>
        <w:tc>
          <w:tcPr>
            <w:tcW w:w="0" w:type="auto"/>
            <w:noWrap/>
            <w:vAlign w:val="bottom"/>
          </w:tcPr>
          <w:p w14:paraId="6E4A64BC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118.5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90.5-138.8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0" w:type="auto"/>
            <w:noWrap/>
            <w:vAlign w:val="bottom"/>
          </w:tcPr>
          <w:p w14:paraId="37076454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8.5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（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3.5-92.9</w:t>
            </w: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56" w:type="dxa"/>
            <w:noWrap/>
            <w:vAlign w:val="bottom"/>
          </w:tcPr>
          <w:p w14:paraId="31A0B0E0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＜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0.001*</w:t>
            </w:r>
          </w:p>
        </w:tc>
      </w:tr>
      <w:tr w:rsidR="0022417A" w:rsidRPr="003D703E" w14:paraId="2D904D2D" w14:textId="77777777" w:rsidTr="003A3184">
        <w:trPr>
          <w:trHeight w:val="280"/>
        </w:trPr>
        <w:tc>
          <w:tcPr>
            <w:tcW w:w="0" w:type="auto"/>
            <w:noWrap/>
            <w:vAlign w:val="bottom"/>
          </w:tcPr>
          <w:p w14:paraId="45675BC0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WBC</w:t>
            </w:r>
            <w:r w:rsidRPr="003D703E">
              <w:rPr>
                <w:rFonts w:ascii="Times New Roman" w:hAnsi="Times New Roman"/>
                <w:kern w:val="0"/>
                <w:sz w:val="18"/>
                <w:szCs w:val="18"/>
              </w:rPr>
              <w:t xml:space="preserve"> (10</w:t>
            </w:r>
            <w:r w:rsidRPr="003D703E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9</w:t>
            </w:r>
            <w:r w:rsidRPr="003D703E">
              <w:rPr>
                <w:rFonts w:ascii="Times New Roman" w:hAnsi="Times New Roman"/>
                <w:kern w:val="0"/>
                <w:sz w:val="18"/>
                <w:szCs w:val="18"/>
              </w:rPr>
              <w:t>/L)</w:t>
            </w:r>
          </w:p>
        </w:tc>
        <w:tc>
          <w:tcPr>
            <w:tcW w:w="0" w:type="auto"/>
            <w:noWrap/>
            <w:vAlign w:val="bottom"/>
          </w:tcPr>
          <w:p w14:paraId="2937B4BC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10.5±2.9</w:t>
            </w:r>
          </w:p>
        </w:tc>
        <w:tc>
          <w:tcPr>
            <w:tcW w:w="0" w:type="auto"/>
            <w:noWrap/>
            <w:vAlign w:val="bottom"/>
          </w:tcPr>
          <w:p w14:paraId="591D5DEC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8.4±3.0</w:t>
            </w:r>
          </w:p>
        </w:tc>
        <w:tc>
          <w:tcPr>
            <w:tcW w:w="1356" w:type="dxa"/>
            <w:noWrap/>
            <w:vAlign w:val="bottom"/>
          </w:tcPr>
          <w:p w14:paraId="56A90777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0.087</w:t>
            </w:r>
          </w:p>
        </w:tc>
      </w:tr>
      <w:tr w:rsidR="0022417A" w:rsidRPr="003D703E" w14:paraId="1E9F94D0" w14:textId="77777777" w:rsidTr="003A3184">
        <w:trPr>
          <w:trHeight w:val="280"/>
        </w:trPr>
        <w:tc>
          <w:tcPr>
            <w:tcW w:w="0" w:type="auto"/>
            <w:noWrap/>
            <w:vAlign w:val="bottom"/>
          </w:tcPr>
          <w:p w14:paraId="13ED953C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PLT</w:t>
            </w:r>
            <w:r w:rsidRPr="003D703E">
              <w:rPr>
                <w:rFonts w:ascii="Times New Roman" w:hAnsi="Times New Roman"/>
                <w:kern w:val="0"/>
                <w:sz w:val="18"/>
                <w:szCs w:val="18"/>
              </w:rPr>
              <w:t xml:space="preserve"> (10</w:t>
            </w:r>
            <w:r w:rsidRPr="003D703E"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9</w:t>
            </w:r>
            <w:r w:rsidRPr="003D703E">
              <w:rPr>
                <w:rFonts w:ascii="Times New Roman" w:hAnsi="Times New Roman"/>
                <w:kern w:val="0"/>
                <w:sz w:val="18"/>
                <w:szCs w:val="18"/>
              </w:rPr>
              <w:t>/L)</w:t>
            </w:r>
          </w:p>
        </w:tc>
        <w:tc>
          <w:tcPr>
            <w:tcW w:w="0" w:type="auto"/>
            <w:noWrap/>
            <w:vAlign w:val="bottom"/>
          </w:tcPr>
          <w:p w14:paraId="1C82E921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380.7±101.9</w:t>
            </w:r>
          </w:p>
        </w:tc>
        <w:tc>
          <w:tcPr>
            <w:tcW w:w="0" w:type="auto"/>
            <w:noWrap/>
            <w:vAlign w:val="bottom"/>
          </w:tcPr>
          <w:p w14:paraId="653651A8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414.5±14.4</w:t>
            </w:r>
          </w:p>
        </w:tc>
        <w:tc>
          <w:tcPr>
            <w:tcW w:w="1356" w:type="dxa"/>
            <w:noWrap/>
            <w:vAlign w:val="bottom"/>
          </w:tcPr>
          <w:p w14:paraId="6FE77C7C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0.463</w:t>
            </w:r>
          </w:p>
        </w:tc>
      </w:tr>
      <w:tr w:rsidR="0022417A" w:rsidRPr="003D703E" w14:paraId="5F60B227" w14:textId="77777777" w:rsidTr="003A3184">
        <w:trPr>
          <w:trHeight w:val="280"/>
        </w:trPr>
        <w:tc>
          <w:tcPr>
            <w:tcW w:w="0" w:type="auto"/>
            <w:tcBorders>
              <w:bottom w:val="single" w:sz="12" w:space="0" w:color="000000"/>
            </w:tcBorders>
            <w:noWrap/>
            <w:vAlign w:val="bottom"/>
          </w:tcPr>
          <w:p w14:paraId="6B1CBB76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APRI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noWrap/>
            <w:vAlign w:val="bottom"/>
          </w:tcPr>
          <w:p w14:paraId="48509E25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2.3±1.2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noWrap/>
            <w:vAlign w:val="bottom"/>
          </w:tcPr>
          <w:p w14:paraId="57CFCA15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0.5±0.7</w:t>
            </w:r>
          </w:p>
        </w:tc>
        <w:tc>
          <w:tcPr>
            <w:tcW w:w="1356" w:type="dxa"/>
            <w:tcBorders>
              <w:bottom w:val="single" w:sz="12" w:space="0" w:color="000000"/>
            </w:tcBorders>
            <w:noWrap/>
            <w:vAlign w:val="bottom"/>
          </w:tcPr>
          <w:p w14:paraId="59885CE5" w14:textId="77777777" w:rsidR="0022417A" w:rsidRPr="003D703E" w:rsidRDefault="0022417A" w:rsidP="003A3184">
            <w:pPr>
              <w:jc w:val="center"/>
              <w:textAlignment w:val="bottom"/>
              <w:rPr>
                <w:rFonts w:ascii="Times New Roman" w:eastAsia="DengXian" w:hAnsi="Times New Roman"/>
                <w:sz w:val="18"/>
                <w:szCs w:val="18"/>
              </w:rPr>
            </w:pPr>
            <w:r w:rsidRPr="003D703E">
              <w:rPr>
                <w:rFonts w:ascii="Times New Roman" w:eastAsia="DengXian" w:hAnsi="Times New Roman" w:hint="eastAsia"/>
                <w:kern w:val="0"/>
                <w:sz w:val="18"/>
                <w:szCs w:val="18"/>
                <w:lang w:bidi="ar"/>
              </w:rPr>
              <w:t>＜</w:t>
            </w:r>
            <w:r w:rsidRPr="003D703E">
              <w:rPr>
                <w:rFonts w:ascii="Times New Roman" w:eastAsia="DengXian" w:hAnsi="Times New Roman"/>
                <w:kern w:val="0"/>
                <w:sz w:val="18"/>
                <w:szCs w:val="18"/>
                <w:lang w:bidi="ar"/>
              </w:rPr>
              <w:t>0.001*</w:t>
            </w:r>
          </w:p>
        </w:tc>
      </w:tr>
    </w:tbl>
    <w:p w14:paraId="1B9F70C4" w14:textId="77777777" w:rsidR="0022417A" w:rsidRPr="003D703E" w:rsidRDefault="0022417A" w:rsidP="0022417A">
      <w:pPr>
        <w:spacing w:before="156"/>
        <w:rPr>
          <w:rFonts w:ascii="Times New Roman Bold" w:hAnsi="Times New Roman Bold" w:cs="Times New Roman Bold"/>
          <w:b/>
          <w:bCs/>
        </w:rPr>
      </w:pPr>
      <w:r w:rsidRPr="003D703E">
        <w:rPr>
          <w:rFonts w:ascii="Times New Roman Bold" w:hAnsi="Times New Roman Bold" w:cs="Times New Roman Bold"/>
          <w:b/>
          <w:bCs/>
          <w:i/>
          <w:iCs/>
        </w:rPr>
        <w:t>NOTE</w:t>
      </w:r>
      <w:r w:rsidRPr="003D703E">
        <w:rPr>
          <w:rFonts w:ascii="Times New Roman Bold" w:hAnsi="Times New Roman Bold" w:cs="Times New Roman Bold"/>
          <w:b/>
          <w:bCs/>
        </w:rPr>
        <w:t xml:space="preserve">. All P values &lt; 0.05 were considered statistically significant. </w:t>
      </w:r>
    </w:p>
    <w:p w14:paraId="4EB5C693" w14:textId="77777777" w:rsidR="0022417A" w:rsidRPr="003D703E" w:rsidRDefault="0022417A" w:rsidP="0022417A">
      <w:pPr>
        <w:widowControl w:val="0"/>
        <w:numPr>
          <w:ilvl w:val="0"/>
          <w:numId w:val="1"/>
        </w:numPr>
        <w:spacing w:before="156"/>
      </w:pPr>
      <w:r w:rsidRPr="003D703E">
        <w:rPr>
          <w:rFonts w:ascii="Times New Roman Bold" w:hAnsi="Times New Roman Bold" w:cs="Times New Roman Bold"/>
          <w:b/>
          <w:bCs/>
        </w:rPr>
        <w:t xml:space="preserve">Between-group comparisons for normally distributed continuous variables (age, </w:t>
      </w:r>
      <w:r w:rsidRPr="003D703E">
        <w:rPr>
          <w:rFonts w:ascii="Times New Roman Bold" w:hAnsi="Times New Roman Bold" w:cs="Times New Roman Bold" w:hint="eastAsia"/>
          <w:b/>
          <w:bCs/>
        </w:rPr>
        <w:t>γ</w:t>
      </w:r>
      <w:r w:rsidRPr="003D703E">
        <w:rPr>
          <w:rFonts w:ascii="Times New Roman Bold" w:hAnsi="Times New Roman Bold" w:cs="Times New Roman Bold"/>
          <w:b/>
          <w:bCs/>
        </w:rPr>
        <w:t>-GGT, WBC, PLT) were performed using the unpaired Student</w:t>
      </w:r>
      <w:r w:rsidRPr="003D703E">
        <w:rPr>
          <w:rFonts w:ascii="Times New Roman Bold" w:hAnsi="Times New Roman Bold" w:cs="Times New Roman Bold" w:hint="eastAsia"/>
          <w:b/>
          <w:bCs/>
        </w:rPr>
        <w:t>’</w:t>
      </w:r>
      <w:r w:rsidRPr="003D703E">
        <w:rPr>
          <w:rFonts w:ascii="Times New Roman Bold" w:hAnsi="Times New Roman Bold" w:cs="Times New Roman Bold"/>
          <w:b/>
          <w:bCs/>
        </w:rPr>
        <w:t xml:space="preserve">s t-test. </w:t>
      </w:r>
    </w:p>
    <w:p w14:paraId="2E8FD829" w14:textId="77777777" w:rsidR="0022417A" w:rsidRPr="003D703E" w:rsidRDefault="0022417A" w:rsidP="0022417A">
      <w:pPr>
        <w:widowControl w:val="0"/>
        <w:numPr>
          <w:ilvl w:val="0"/>
          <w:numId w:val="1"/>
        </w:numPr>
        <w:spacing w:before="156"/>
      </w:pPr>
      <w:r w:rsidRPr="003D703E">
        <w:rPr>
          <w:rFonts w:ascii="Times New Roman Bold" w:hAnsi="Times New Roman Bold" w:cs="Times New Roman Bold"/>
          <w:b/>
          <w:bCs/>
        </w:rPr>
        <w:lastRenderedPageBreak/>
        <w:t xml:space="preserve">Non-normally distributed continuous variables (ALB, ALT, AST, ALP, LDH, TBIL, DBIL, IBIL, TBA, APRI) were analyzed with the Mann–Whitney U test. </w:t>
      </w:r>
    </w:p>
    <w:p w14:paraId="5F645FCE" w14:textId="77777777" w:rsidR="0022417A" w:rsidRPr="003D703E" w:rsidRDefault="0022417A" w:rsidP="0022417A">
      <w:pPr>
        <w:widowControl w:val="0"/>
        <w:numPr>
          <w:ilvl w:val="0"/>
          <w:numId w:val="1"/>
        </w:numPr>
        <w:spacing w:before="156"/>
      </w:pPr>
      <w:r w:rsidRPr="003D703E">
        <w:rPr>
          <w:rFonts w:ascii="Times New Roman Bold" w:hAnsi="Times New Roman Bold" w:cs="Times New Roman Bold"/>
          <w:b/>
          <w:bCs/>
        </w:rPr>
        <w:t>Categorical variables (gender, Metavir grading) were compared using the Fisher</w:t>
      </w:r>
      <w:r w:rsidRPr="003D703E">
        <w:rPr>
          <w:rFonts w:ascii="Times New Roman Bold" w:hAnsi="Times New Roman Bold" w:cs="Times New Roman Bold" w:hint="eastAsia"/>
          <w:b/>
          <w:bCs/>
        </w:rPr>
        <w:t>’</w:t>
      </w:r>
      <w:r w:rsidRPr="003D703E">
        <w:rPr>
          <w:rFonts w:ascii="Times New Roman Bold" w:hAnsi="Times New Roman Bold" w:cs="Times New Roman Bold"/>
          <w:b/>
          <w:bCs/>
        </w:rPr>
        <w:t xml:space="preserve">s exact test. </w:t>
      </w:r>
    </w:p>
    <w:p w14:paraId="754D5604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altName w:val="|?¡ì???¨¬??¨¬??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0058CBE"/>
    <w:multiLevelType w:val="singleLevel"/>
    <w:tmpl w:val="FFFFFFF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808664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CF"/>
    <w:rsid w:val="0022417A"/>
    <w:rsid w:val="004244E6"/>
    <w:rsid w:val="0067415F"/>
    <w:rsid w:val="007741FA"/>
    <w:rsid w:val="00E9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766C78-E778-471D-B55B-E15DCB23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B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B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B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B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B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B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B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B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B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B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B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B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B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B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B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B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B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2026-08-27T22:49:00Z</dcterms:created>
  <dcterms:modified xsi:type="dcterms:W3CDTF">2026-08-27T22:49:00Z</dcterms:modified>
</cp:coreProperties>
</file>