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41" w:rsidRPr="0005076E" w:rsidRDefault="00A84541" w:rsidP="00A84541">
      <w:pPr>
        <w:rPr>
          <w:rFonts w:ascii="Arial" w:eastAsia="宋体" w:hAnsi="Arial" w:cs="Arial"/>
          <w:color w:val="000000" w:themeColor="text1"/>
          <w:bdr w:val="none" w:sz="0" w:space="0" w:color="auto" w:frame="1"/>
          <w:shd w:val="clear" w:color="auto" w:fill="FFFFFF"/>
        </w:rPr>
      </w:pPr>
    </w:p>
    <w:p w:rsidR="008701B9" w:rsidRDefault="00A84541" w:rsidP="00A84541">
      <w:r w:rsidRPr="0005076E">
        <w:rPr>
          <w:rFonts w:ascii="Times New Roman" w:eastAsia="等线" w:hAnsi="Times New Roman" w:cs="Times New Roman"/>
          <w:b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4310" cy="3355340"/>
            <wp:effectExtent l="0" t="0" r="254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SE106792_gene_expression.tif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076E">
        <w:rPr>
          <w:rFonts w:ascii="Times New Roman" w:eastAsia="等线" w:hAnsi="Times New Roman" w:cs="Times New Roman"/>
          <w:b/>
          <w:bCs/>
          <w:color w:val="000000" w:themeColor="text1"/>
        </w:rPr>
        <w:t>Figure S1. GSE106792 gene expression</w:t>
      </w:r>
      <w:r w:rsidRPr="0005076E">
        <w:rPr>
          <w:b/>
          <w:color w:val="000000" w:themeColor="text1"/>
        </w:rPr>
        <w:t xml:space="preserve"> </w:t>
      </w:r>
      <w:r w:rsidRPr="0005076E">
        <w:rPr>
          <w:rFonts w:ascii="Times New Roman" w:eastAsia="等线" w:hAnsi="Times New Roman" w:cs="Times New Roman"/>
          <w:b/>
          <w:bCs/>
          <w:color w:val="000000" w:themeColor="text1"/>
        </w:rPr>
        <w:t>normalization.</w:t>
      </w:r>
    </w:p>
    <w:sectPr w:rsidR="008701B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A84541"/>
    <w:rsid w:val="008701B9"/>
    <w:rsid w:val="00A8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2024-12-30T01:54:00Z</dcterms:created>
  <dcterms:modified xsi:type="dcterms:W3CDTF">2024-12-30T01:54:00Z</dcterms:modified>
</cp:coreProperties>
</file>