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AF" w:rsidRDefault="000638AF" w:rsidP="000638AF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Defined scor</w:t>
      </w:r>
      <w:r>
        <w:rPr>
          <w:rFonts w:ascii="Times New Roman" w:hAnsi="Times New Roman" w:cs="Times New Roman"/>
          <w:b/>
          <w:bCs/>
          <w:sz w:val="24"/>
          <w:szCs w:val="24"/>
        </w:rPr>
        <w:t>e ranges for the PBC-40 domains</w:t>
      </w:r>
      <w:bookmarkStart w:id="0" w:name="_GoBack"/>
      <w:bookmarkEnd w:id="0"/>
    </w:p>
    <w:tbl>
      <w:tblPr>
        <w:tblStyle w:val="PlainTable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851"/>
        <w:gridCol w:w="992"/>
      </w:tblGrid>
      <w:tr w:rsidR="000638AF" w:rsidTr="0006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38AF" w:rsidRDefault="000638AF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PBC-40 domains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</w:tc>
      </w:tr>
      <w:tr w:rsidR="000638AF" w:rsidTr="0006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8AF" w:rsidRDefault="000638AF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Symptoms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&gt;26</w:t>
            </w:r>
          </w:p>
        </w:tc>
      </w:tr>
      <w:tr w:rsidR="000638AF" w:rsidTr="0006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0638AF" w:rsidRDefault="000638AF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Itch</w:t>
            </w:r>
          </w:p>
        </w:tc>
        <w:tc>
          <w:tcPr>
            <w:tcW w:w="992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</w:p>
        </w:tc>
        <w:tc>
          <w:tcPr>
            <w:tcW w:w="1276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851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&gt;12</w:t>
            </w:r>
          </w:p>
        </w:tc>
      </w:tr>
      <w:tr w:rsidR="000638AF" w:rsidTr="0006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0638AF" w:rsidRDefault="000638AF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Fatigue</w:t>
            </w:r>
          </w:p>
        </w:tc>
        <w:tc>
          <w:tcPr>
            <w:tcW w:w="992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&lt;11</w:t>
            </w:r>
          </w:p>
        </w:tc>
        <w:tc>
          <w:tcPr>
            <w:tcW w:w="1276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12-28</w:t>
            </w:r>
          </w:p>
        </w:tc>
        <w:tc>
          <w:tcPr>
            <w:tcW w:w="851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29-39</w:t>
            </w:r>
          </w:p>
        </w:tc>
        <w:tc>
          <w:tcPr>
            <w:tcW w:w="992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</w:tr>
      <w:tr w:rsidR="000638AF" w:rsidTr="0006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0638AF" w:rsidRDefault="000638AF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Cognitive</w:t>
            </w:r>
          </w:p>
        </w:tc>
        <w:tc>
          <w:tcPr>
            <w:tcW w:w="992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&lt;6</w:t>
            </w:r>
          </w:p>
        </w:tc>
        <w:tc>
          <w:tcPr>
            <w:tcW w:w="1276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851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992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&gt;22</w:t>
            </w:r>
          </w:p>
        </w:tc>
      </w:tr>
      <w:tr w:rsidR="000638AF" w:rsidTr="0006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0638AF" w:rsidRDefault="000638AF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Social</w:t>
            </w:r>
          </w:p>
        </w:tc>
        <w:tc>
          <w:tcPr>
            <w:tcW w:w="992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1276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851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26-37</w:t>
            </w:r>
          </w:p>
        </w:tc>
        <w:tc>
          <w:tcPr>
            <w:tcW w:w="992" w:type="dxa"/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&gt;38</w:t>
            </w:r>
          </w:p>
        </w:tc>
      </w:tr>
      <w:tr w:rsidR="000638AF" w:rsidTr="0006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38AF" w:rsidRDefault="000638AF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Emotional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638AF" w:rsidRDefault="000638AF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&gt;12</w:t>
            </w:r>
          </w:p>
        </w:tc>
      </w:tr>
    </w:tbl>
    <w:p w:rsidR="002457ED" w:rsidRDefault="002457ED">
      <w:pPr>
        <w:rPr>
          <w:rFonts w:hint="eastAsia"/>
        </w:rPr>
      </w:pPr>
    </w:p>
    <w:sectPr w:rsidR="00245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AF"/>
    <w:rsid w:val="000638AF"/>
    <w:rsid w:val="002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1">
    <w:name w:val="Plain Table 11"/>
    <w:basedOn w:val="a1"/>
    <w:uiPriority w:val="41"/>
    <w:rsid w:val="000638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1">
    <w:name w:val="Plain Table 11"/>
    <w:basedOn w:val="a1"/>
    <w:uiPriority w:val="41"/>
    <w:rsid w:val="000638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2021-04-24T12:49:00Z</dcterms:created>
  <dcterms:modified xsi:type="dcterms:W3CDTF">2021-04-24T12:50:00Z</dcterms:modified>
</cp:coreProperties>
</file>