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E5" w:rsidRPr="00E5465D" w:rsidRDefault="00227CE5" w:rsidP="00227CE5">
      <w:pPr>
        <w:spacing w:line="480" w:lineRule="auto"/>
        <w:jc w:val="both"/>
        <w:rPr>
          <w:rStyle w:val="a"/>
          <w:rFonts w:ascii="Times New Roman" w:hAnsi="Times New Roman" w:cs="Times New Roman"/>
          <w:kern w:val="2"/>
          <w:u w:color="000000"/>
        </w:rPr>
      </w:pPr>
      <w:r w:rsidRPr="00E5465D">
        <w:rPr>
          <w:rStyle w:val="a"/>
          <w:rFonts w:ascii="Times New Roman" w:hAnsi="Times New Roman" w:cs="Times New Roman"/>
          <w:b/>
          <w:bCs/>
          <w:u w:color="000000"/>
        </w:rPr>
        <w:t>Supplemental Table 3. Basic characteristics in related experience of 20 radiologists enrolled, stratified by their seniority</w:t>
      </w:r>
    </w:p>
    <w:tbl>
      <w:tblPr>
        <w:tblStyle w:val="TableNormal1"/>
        <w:tblW w:w="8674" w:type="dxa"/>
        <w:tblInd w:w="4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2880"/>
        <w:gridCol w:w="1367"/>
        <w:gridCol w:w="1651"/>
        <w:gridCol w:w="1745"/>
        <w:gridCol w:w="1031"/>
      </w:tblGrid>
      <w:tr w:rsidR="00227CE5" w:rsidRPr="00E5465D" w:rsidTr="001B1CC0">
        <w:trPr>
          <w:trHeight w:val="1489"/>
        </w:trPr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  <w:kern w:val="2"/>
              </w:rPr>
              <w:t>Characteristics</w:t>
            </w: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 xml:space="preserve">Total, </w:t>
            </w:r>
            <w:r w:rsidRPr="00E5465D">
              <w:rPr>
                <w:rStyle w:val="a"/>
                <w:b/>
                <w:bCs/>
                <w:i/>
                <w:iCs/>
                <w:kern w:val="2"/>
              </w:rPr>
              <w:t>n</w:t>
            </w:r>
            <w:r w:rsidRPr="00E5465D">
              <w:rPr>
                <w:rStyle w:val="a"/>
                <w:b/>
                <w:bCs/>
                <w:kern w:val="2"/>
              </w:rPr>
              <w:t>=20</w:t>
            </w: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  <w:rPr>
                <w:rStyle w:val="a"/>
                <w:b/>
                <w:bCs/>
                <w:kern w:val="2"/>
              </w:rPr>
            </w:pPr>
            <w:r w:rsidRPr="00E5465D">
              <w:rPr>
                <w:rStyle w:val="a"/>
                <w:b/>
                <w:bCs/>
                <w:kern w:val="2"/>
              </w:rPr>
              <w:t>Junior radiologists,</w:t>
            </w:r>
          </w:p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  <w:i/>
                <w:iCs/>
                <w:kern w:val="2"/>
              </w:rPr>
              <w:t>n</w:t>
            </w:r>
            <w:r w:rsidRPr="00E5465D">
              <w:rPr>
                <w:rStyle w:val="a"/>
                <w:b/>
                <w:bCs/>
                <w:kern w:val="2"/>
              </w:rPr>
              <w:t>=10</w:t>
            </w:r>
          </w:p>
        </w:tc>
        <w:tc>
          <w:tcPr>
            <w:tcW w:w="17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  <w:rPr>
                <w:rStyle w:val="a"/>
                <w:b/>
                <w:bCs/>
                <w:kern w:val="2"/>
              </w:rPr>
            </w:pPr>
            <w:r w:rsidRPr="00E5465D">
              <w:rPr>
                <w:rStyle w:val="a"/>
                <w:b/>
                <w:bCs/>
                <w:kern w:val="2"/>
              </w:rPr>
              <w:t>Senior radiologists,</w:t>
            </w:r>
          </w:p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  <w:i/>
                <w:iCs/>
                <w:kern w:val="2"/>
              </w:rPr>
              <w:t>n</w:t>
            </w:r>
            <w:r w:rsidRPr="00E5465D">
              <w:rPr>
                <w:rStyle w:val="a"/>
                <w:b/>
                <w:bCs/>
                <w:kern w:val="2"/>
              </w:rPr>
              <w:t>=10</w:t>
            </w:r>
          </w:p>
        </w:tc>
        <w:tc>
          <w:tcPr>
            <w:tcW w:w="10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  <w:i/>
                <w:iCs/>
                <w:kern w:val="2"/>
              </w:rPr>
              <w:t>p</w:t>
            </w:r>
            <w:r w:rsidRPr="00E5465D">
              <w:rPr>
                <w:rStyle w:val="a"/>
                <w:b/>
                <w:bCs/>
                <w:kern w:val="2"/>
              </w:rPr>
              <w:t>-value</w:t>
            </w:r>
          </w:p>
        </w:tc>
      </w:tr>
      <w:tr w:rsidR="00227CE5" w:rsidRPr="00E5465D" w:rsidTr="001B1CC0">
        <w:trPr>
          <w:trHeight w:val="418"/>
        </w:trPr>
        <w:tc>
          <w:tcPr>
            <w:tcW w:w="424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 xml:space="preserve">Sex </w:t>
            </w: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/>
        </w:tc>
        <w:tc>
          <w:tcPr>
            <w:tcW w:w="17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/>
        </w:tc>
        <w:tc>
          <w:tcPr>
            <w:tcW w:w="10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/>
        </w:tc>
      </w:tr>
      <w:tr w:rsidR="00227CE5" w:rsidRPr="00E5465D" w:rsidTr="001B1CC0">
        <w:trPr>
          <w:trHeight w:val="33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 xml:space="preserve">        Male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12 (60%)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5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0.325</w:t>
            </w:r>
          </w:p>
        </w:tc>
      </w:tr>
      <w:tr w:rsidR="00227CE5" w:rsidRPr="00E5465D" w:rsidTr="001B1CC0">
        <w:trPr>
          <w:trHeight w:val="336"/>
        </w:trPr>
        <w:tc>
          <w:tcPr>
            <w:tcW w:w="288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 xml:space="preserve">        Female</w:t>
            </w:r>
          </w:p>
        </w:tc>
        <w:tc>
          <w:tcPr>
            <w:tcW w:w="1366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8 (40%)</w:t>
            </w:r>
          </w:p>
        </w:tc>
        <w:tc>
          <w:tcPr>
            <w:tcW w:w="1651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5</w:t>
            </w:r>
          </w:p>
        </w:tc>
        <w:tc>
          <w:tcPr>
            <w:tcW w:w="1029" w:type="dxa"/>
            <w:vMerge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</w:tcPr>
          <w:p w:rsidR="00227CE5" w:rsidRPr="00E5465D" w:rsidRDefault="00227CE5" w:rsidP="001B1CC0"/>
        </w:tc>
      </w:tr>
      <w:tr w:rsidR="00227CE5" w:rsidRPr="00E5465D" w:rsidTr="001B1CC0">
        <w:trPr>
          <w:trHeight w:val="356"/>
        </w:trPr>
        <w:tc>
          <w:tcPr>
            <w:tcW w:w="2880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Age in years</w:t>
            </w:r>
          </w:p>
        </w:tc>
        <w:tc>
          <w:tcPr>
            <w:tcW w:w="1366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36.75</w:t>
            </w:r>
            <w:r w:rsidRPr="00E5465D">
              <w:rPr>
                <w:rStyle w:val="a"/>
              </w:rPr>
              <w:t>±</w:t>
            </w:r>
            <w:r w:rsidRPr="00E5465D">
              <w:rPr>
                <w:rStyle w:val="a"/>
                <w:kern w:val="2"/>
              </w:rPr>
              <w:t>4.99</w:t>
            </w:r>
          </w:p>
        </w:tc>
        <w:tc>
          <w:tcPr>
            <w:tcW w:w="1651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32.73±1.52</w:t>
            </w:r>
          </w:p>
        </w:tc>
        <w:tc>
          <w:tcPr>
            <w:tcW w:w="174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40.29±2.75</w:t>
            </w:r>
          </w:p>
        </w:tc>
        <w:tc>
          <w:tcPr>
            <w:tcW w:w="1029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/>
        </w:tc>
      </w:tr>
      <w:tr w:rsidR="00227CE5" w:rsidRPr="00E5465D" w:rsidTr="001B1CC0">
        <w:trPr>
          <w:trHeight w:val="33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 xml:space="preserve">       ≤35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10 (50%)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1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0.003</w:t>
            </w:r>
          </w:p>
        </w:tc>
      </w:tr>
      <w:tr w:rsidR="00227CE5" w:rsidRPr="00E5465D" w:rsidTr="001B1CC0">
        <w:trPr>
          <w:trHeight w:val="336"/>
        </w:trPr>
        <w:tc>
          <w:tcPr>
            <w:tcW w:w="288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 xml:space="preserve">       35-50</w:t>
            </w:r>
          </w:p>
        </w:tc>
        <w:tc>
          <w:tcPr>
            <w:tcW w:w="1366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10 (50%)</w:t>
            </w:r>
          </w:p>
        </w:tc>
        <w:tc>
          <w:tcPr>
            <w:tcW w:w="1651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9</w:t>
            </w:r>
          </w:p>
        </w:tc>
        <w:tc>
          <w:tcPr>
            <w:tcW w:w="1029" w:type="dxa"/>
            <w:vMerge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</w:tcPr>
          <w:p w:rsidR="00227CE5" w:rsidRPr="00E5465D" w:rsidRDefault="00227CE5" w:rsidP="001B1CC0"/>
        </w:tc>
      </w:tr>
      <w:tr w:rsidR="00227CE5" w:rsidRPr="00E5465D" w:rsidTr="001B1CC0">
        <w:trPr>
          <w:trHeight w:val="356"/>
        </w:trPr>
        <w:tc>
          <w:tcPr>
            <w:tcW w:w="2880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 xml:space="preserve">Post-graduate year </w:t>
            </w:r>
          </w:p>
        </w:tc>
        <w:tc>
          <w:tcPr>
            <w:tcW w:w="1366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/>
        </w:tc>
        <w:tc>
          <w:tcPr>
            <w:tcW w:w="1651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/>
        </w:tc>
        <w:tc>
          <w:tcPr>
            <w:tcW w:w="174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/>
        </w:tc>
        <w:tc>
          <w:tcPr>
            <w:tcW w:w="1029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/>
        </w:tc>
      </w:tr>
      <w:tr w:rsidR="00227CE5" w:rsidRPr="00E5465D" w:rsidTr="001B1CC0">
        <w:trPr>
          <w:trHeight w:val="33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 xml:space="preserve">       ≤5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7 (35%)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1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spacing w:line="480" w:lineRule="auto"/>
              <w:jc w:val="both"/>
            </w:pPr>
            <w:r w:rsidRPr="00E5465D">
              <w:rPr>
                <w:rStyle w:val="a"/>
              </w:rPr>
              <w:t>0.011</w:t>
            </w:r>
          </w:p>
        </w:tc>
      </w:tr>
      <w:tr w:rsidR="00227CE5" w:rsidRPr="00E5465D" w:rsidTr="001B1CC0">
        <w:trPr>
          <w:trHeight w:val="33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 xml:space="preserve">       5-10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7 (35%)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3</w:t>
            </w:r>
          </w:p>
        </w:tc>
        <w:tc>
          <w:tcPr>
            <w:tcW w:w="1029" w:type="dxa"/>
            <w:vMerge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</w:tcPr>
          <w:p w:rsidR="00227CE5" w:rsidRPr="00E5465D" w:rsidRDefault="00227CE5" w:rsidP="001B1CC0"/>
        </w:tc>
      </w:tr>
      <w:tr w:rsidR="00227CE5" w:rsidRPr="00E5465D" w:rsidTr="001B1CC0">
        <w:trPr>
          <w:trHeight w:val="336"/>
        </w:trPr>
        <w:tc>
          <w:tcPr>
            <w:tcW w:w="288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 xml:space="preserve">       &gt;10</w:t>
            </w:r>
          </w:p>
        </w:tc>
        <w:tc>
          <w:tcPr>
            <w:tcW w:w="1366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6 (30%)</w:t>
            </w:r>
          </w:p>
        </w:tc>
        <w:tc>
          <w:tcPr>
            <w:tcW w:w="1651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</w:t>
            </w:r>
          </w:p>
        </w:tc>
        <w:tc>
          <w:tcPr>
            <w:tcW w:w="174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6</w:t>
            </w:r>
          </w:p>
        </w:tc>
        <w:tc>
          <w:tcPr>
            <w:tcW w:w="1029" w:type="dxa"/>
            <w:vMerge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</w:tcPr>
          <w:p w:rsidR="00227CE5" w:rsidRPr="00E5465D" w:rsidRDefault="00227CE5" w:rsidP="001B1CC0"/>
        </w:tc>
      </w:tr>
      <w:tr w:rsidR="00227CE5" w:rsidRPr="00E5465D" w:rsidTr="001B1CC0">
        <w:trPr>
          <w:trHeight w:val="356"/>
        </w:trPr>
        <w:tc>
          <w:tcPr>
            <w:tcW w:w="4247" w:type="dxa"/>
            <w:gridSpan w:val="2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Classification of hospitals/institutions</w:t>
            </w:r>
          </w:p>
        </w:tc>
        <w:tc>
          <w:tcPr>
            <w:tcW w:w="1651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/>
        </w:tc>
        <w:tc>
          <w:tcPr>
            <w:tcW w:w="174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/>
        </w:tc>
        <w:tc>
          <w:tcPr>
            <w:tcW w:w="1029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/>
        </w:tc>
      </w:tr>
      <w:tr w:rsidR="00227CE5" w:rsidRPr="00E5465D" w:rsidTr="001B1CC0">
        <w:trPr>
          <w:trHeight w:val="33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spacing w:line="480" w:lineRule="auto"/>
              <w:ind w:firstLine="440"/>
              <w:jc w:val="both"/>
            </w:pPr>
            <w:r w:rsidRPr="00E5465D">
              <w:rPr>
                <w:rStyle w:val="a"/>
                <w:kern w:val="2"/>
              </w:rPr>
              <w:t>3A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13 (65%)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7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0.503</w:t>
            </w:r>
          </w:p>
        </w:tc>
      </w:tr>
      <w:tr w:rsidR="00227CE5" w:rsidRPr="00E5465D" w:rsidTr="001B1CC0">
        <w:trPr>
          <w:trHeight w:val="33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spacing w:line="480" w:lineRule="auto"/>
              <w:ind w:firstLine="440"/>
              <w:jc w:val="both"/>
            </w:pPr>
            <w:r w:rsidRPr="00E5465D">
              <w:rPr>
                <w:rStyle w:val="a"/>
                <w:kern w:val="2"/>
              </w:rPr>
              <w:t>3B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 (15%)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</w:t>
            </w:r>
          </w:p>
        </w:tc>
        <w:tc>
          <w:tcPr>
            <w:tcW w:w="1029" w:type="dxa"/>
            <w:vMerge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</w:tcPr>
          <w:p w:rsidR="00227CE5" w:rsidRPr="00E5465D" w:rsidRDefault="00227CE5" w:rsidP="001B1CC0"/>
        </w:tc>
      </w:tr>
      <w:tr w:rsidR="00227CE5" w:rsidRPr="00E5465D" w:rsidTr="001B1CC0">
        <w:trPr>
          <w:trHeight w:val="336"/>
        </w:trPr>
        <w:tc>
          <w:tcPr>
            <w:tcW w:w="288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spacing w:line="480" w:lineRule="auto"/>
              <w:ind w:firstLine="440"/>
              <w:jc w:val="both"/>
            </w:pPr>
            <w:r w:rsidRPr="00E5465D">
              <w:rPr>
                <w:rStyle w:val="a"/>
                <w:kern w:val="2"/>
              </w:rPr>
              <w:t>2A</w:t>
            </w:r>
          </w:p>
        </w:tc>
        <w:tc>
          <w:tcPr>
            <w:tcW w:w="1366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4 (20%)</w:t>
            </w:r>
          </w:p>
        </w:tc>
        <w:tc>
          <w:tcPr>
            <w:tcW w:w="1651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</w:t>
            </w:r>
          </w:p>
        </w:tc>
        <w:tc>
          <w:tcPr>
            <w:tcW w:w="1029" w:type="dxa"/>
            <w:vMerge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</w:tcPr>
          <w:p w:rsidR="00227CE5" w:rsidRPr="00E5465D" w:rsidRDefault="00227CE5" w:rsidP="001B1CC0"/>
        </w:tc>
      </w:tr>
      <w:tr w:rsidR="00227CE5" w:rsidRPr="00E5465D" w:rsidTr="001B1CC0">
        <w:trPr>
          <w:trHeight w:val="356"/>
        </w:trPr>
        <w:tc>
          <w:tcPr>
            <w:tcW w:w="4247" w:type="dxa"/>
            <w:gridSpan w:val="2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Experience of abdominal MRI in years</w:t>
            </w:r>
          </w:p>
        </w:tc>
        <w:tc>
          <w:tcPr>
            <w:tcW w:w="1651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/>
        </w:tc>
        <w:tc>
          <w:tcPr>
            <w:tcW w:w="174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/>
        </w:tc>
        <w:tc>
          <w:tcPr>
            <w:tcW w:w="1029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/>
        </w:tc>
      </w:tr>
      <w:tr w:rsidR="00227CE5" w:rsidRPr="00E5465D" w:rsidTr="001B1CC0">
        <w:trPr>
          <w:trHeight w:val="33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spacing w:line="480" w:lineRule="auto"/>
              <w:ind w:firstLine="440"/>
              <w:jc w:val="both"/>
            </w:pPr>
            <w:r w:rsidRPr="00E5465D">
              <w:rPr>
                <w:rStyle w:val="a"/>
                <w:kern w:val="2"/>
              </w:rPr>
              <w:t>&lt;5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9 (45%)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0.002</w:t>
            </w:r>
          </w:p>
        </w:tc>
      </w:tr>
      <w:tr w:rsidR="00227CE5" w:rsidRPr="00E5465D" w:rsidTr="001B1CC0">
        <w:trPr>
          <w:trHeight w:val="33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spacing w:line="480" w:lineRule="auto"/>
              <w:ind w:firstLine="440"/>
              <w:jc w:val="both"/>
            </w:pPr>
            <w:r w:rsidRPr="00E5465D">
              <w:rPr>
                <w:rStyle w:val="a"/>
                <w:kern w:val="2"/>
              </w:rPr>
              <w:lastRenderedPageBreak/>
              <w:t>5-10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9 (45%)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7</w:t>
            </w:r>
          </w:p>
        </w:tc>
        <w:tc>
          <w:tcPr>
            <w:tcW w:w="1029" w:type="dxa"/>
            <w:vMerge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</w:tcPr>
          <w:p w:rsidR="00227CE5" w:rsidRPr="00E5465D" w:rsidRDefault="00227CE5" w:rsidP="001B1CC0"/>
        </w:tc>
      </w:tr>
      <w:tr w:rsidR="00227CE5" w:rsidRPr="00E5465D" w:rsidTr="001B1CC0">
        <w:trPr>
          <w:trHeight w:val="336"/>
        </w:trPr>
        <w:tc>
          <w:tcPr>
            <w:tcW w:w="288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spacing w:line="480" w:lineRule="auto"/>
              <w:ind w:firstLine="440"/>
              <w:jc w:val="both"/>
            </w:pPr>
            <w:r w:rsidRPr="00E5465D">
              <w:rPr>
                <w:rStyle w:val="a"/>
                <w:kern w:val="2"/>
              </w:rPr>
              <w:t>≥10</w:t>
            </w:r>
          </w:p>
        </w:tc>
        <w:tc>
          <w:tcPr>
            <w:tcW w:w="1366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 (10%)</w:t>
            </w:r>
          </w:p>
        </w:tc>
        <w:tc>
          <w:tcPr>
            <w:tcW w:w="1651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0</w:t>
            </w:r>
          </w:p>
        </w:tc>
        <w:tc>
          <w:tcPr>
            <w:tcW w:w="174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</w:t>
            </w:r>
          </w:p>
        </w:tc>
        <w:tc>
          <w:tcPr>
            <w:tcW w:w="1029" w:type="dxa"/>
            <w:vMerge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</w:tcPr>
          <w:p w:rsidR="00227CE5" w:rsidRPr="00E5465D" w:rsidRDefault="00227CE5" w:rsidP="001B1CC0"/>
        </w:tc>
      </w:tr>
      <w:tr w:rsidR="00227CE5" w:rsidRPr="00E5465D" w:rsidTr="001B1CC0">
        <w:trPr>
          <w:trHeight w:val="900"/>
        </w:trPr>
        <w:tc>
          <w:tcPr>
            <w:tcW w:w="4247" w:type="dxa"/>
            <w:gridSpan w:val="2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Number of abdominal MRI reports per day</w:t>
            </w:r>
          </w:p>
        </w:tc>
        <w:tc>
          <w:tcPr>
            <w:tcW w:w="1651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/>
        </w:tc>
        <w:tc>
          <w:tcPr>
            <w:tcW w:w="174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/>
        </w:tc>
        <w:tc>
          <w:tcPr>
            <w:tcW w:w="1029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/>
        </w:tc>
      </w:tr>
      <w:tr w:rsidR="00227CE5" w:rsidRPr="00E5465D" w:rsidTr="001B1CC0">
        <w:trPr>
          <w:trHeight w:val="33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spacing w:line="480" w:lineRule="auto"/>
              <w:ind w:firstLine="440"/>
              <w:jc w:val="both"/>
            </w:pPr>
            <w:r w:rsidRPr="00E5465D">
              <w:rPr>
                <w:rStyle w:val="a"/>
                <w:kern w:val="2"/>
              </w:rPr>
              <w:t>&lt;5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12 (60%)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5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0.259</w:t>
            </w:r>
          </w:p>
        </w:tc>
      </w:tr>
      <w:tr w:rsidR="00227CE5" w:rsidRPr="00E5465D" w:rsidTr="001B1CC0">
        <w:trPr>
          <w:trHeight w:val="33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spacing w:line="480" w:lineRule="auto"/>
              <w:ind w:firstLine="440"/>
              <w:jc w:val="both"/>
            </w:pPr>
            <w:r w:rsidRPr="00E5465D">
              <w:rPr>
                <w:rStyle w:val="a"/>
                <w:kern w:val="2"/>
              </w:rPr>
              <w:t>5-10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6 (30%)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</w:t>
            </w:r>
          </w:p>
        </w:tc>
        <w:tc>
          <w:tcPr>
            <w:tcW w:w="1029" w:type="dxa"/>
            <w:vMerge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</w:tcPr>
          <w:p w:rsidR="00227CE5" w:rsidRPr="00E5465D" w:rsidRDefault="00227CE5" w:rsidP="001B1CC0"/>
        </w:tc>
      </w:tr>
      <w:tr w:rsidR="00227CE5" w:rsidRPr="00E5465D" w:rsidTr="001B1CC0">
        <w:trPr>
          <w:trHeight w:val="336"/>
        </w:trPr>
        <w:tc>
          <w:tcPr>
            <w:tcW w:w="288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spacing w:line="480" w:lineRule="auto"/>
              <w:ind w:firstLine="440"/>
              <w:jc w:val="both"/>
            </w:pPr>
            <w:r w:rsidRPr="00E5465D">
              <w:rPr>
                <w:rStyle w:val="a"/>
                <w:kern w:val="2"/>
              </w:rPr>
              <w:t>≥10</w:t>
            </w:r>
          </w:p>
        </w:tc>
        <w:tc>
          <w:tcPr>
            <w:tcW w:w="1366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 (10%)</w:t>
            </w:r>
          </w:p>
        </w:tc>
        <w:tc>
          <w:tcPr>
            <w:tcW w:w="1651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0</w:t>
            </w:r>
          </w:p>
        </w:tc>
        <w:tc>
          <w:tcPr>
            <w:tcW w:w="174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</w:t>
            </w:r>
          </w:p>
        </w:tc>
        <w:tc>
          <w:tcPr>
            <w:tcW w:w="1029" w:type="dxa"/>
            <w:vMerge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</w:tcPr>
          <w:p w:rsidR="00227CE5" w:rsidRPr="00E5465D" w:rsidRDefault="00227CE5" w:rsidP="001B1CC0"/>
        </w:tc>
      </w:tr>
      <w:tr w:rsidR="00227CE5" w:rsidRPr="00E5465D" w:rsidTr="001B1CC0">
        <w:trPr>
          <w:trHeight w:val="356"/>
        </w:trPr>
        <w:tc>
          <w:tcPr>
            <w:tcW w:w="8674" w:type="dxa"/>
            <w:gridSpan w:val="5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Extent of knowledge about LI-RADS before training</w:t>
            </w:r>
          </w:p>
        </w:tc>
      </w:tr>
      <w:tr w:rsidR="00227CE5" w:rsidRPr="00E5465D" w:rsidTr="001B1CC0">
        <w:trPr>
          <w:trHeight w:val="9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spacing w:line="480" w:lineRule="auto"/>
              <w:ind w:firstLine="440"/>
              <w:jc w:val="both"/>
            </w:pPr>
            <w:r w:rsidRPr="00E5465D">
              <w:rPr>
                <w:rStyle w:val="a"/>
                <w:kern w:val="2"/>
              </w:rPr>
              <w:t>Very familiar, adopt in MRI reports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0 (0%)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0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0.208</w:t>
            </w:r>
          </w:p>
        </w:tc>
      </w:tr>
      <w:tr w:rsidR="00227CE5" w:rsidRPr="00E5465D" w:rsidTr="001B1CC0">
        <w:trPr>
          <w:trHeight w:val="9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spacing w:line="480" w:lineRule="auto"/>
              <w:ind w:firstLine="440"/>
              <w:jc w:val="both"/>
            </w:pPr>
            <w:r w:rsidRPr="00E5465D">
              <w:rPr>
                <w:rStyle w:val="a"/>
                <w:kern w:val="2"/>
              </w:rPr>
              <w:t>General understanding, did not use in MRI reports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8 (40%)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5</w:t>
            </w:r>
          </w:p>
        </w:tc>
        <w:tc>
          <w:tcPr>
            <w:tcW w:w="10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27CE5" w:rsidRPr="00E5465D" w:rsidRDefault="00227CE5" w:rsidP="001B1CC0"/>
        </w:tc>
      </w:tr>
      <w:tr w:rsidR="00227CE5" w:rsidRPr="00E5465D" w:rsidTr="001B1CC0">
        <w:trPr>
          <w:trHeight w:val="9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spacing w:line="480" w:lineRule="auto"/>
              <w:ind w:firstLine="440"/>
              <w:jc w:val="both"/>
            </w:pPr>
            <w:r w:rsidRPr="00E5465D">
              <w:rPr>
                <w:rStyle w:val="a"/>
                <w:kern w:val="2"/>
              </w:rPr>
              <w:t>Heard of, did not use in MRI reports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10 (50%)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5</w:t>
            </w:r>
          </w:p>
        </w:tc>
        <w:tc>
          <w:tcPr>
            <w:tcW w:w="10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27CE5" w:rsidRPr="00E5465D" w:rsidRDefault="00227CE5" w:rsidP="001B1CC0"/>
        </w:tc>
      </w:tr>
      <w:tr w:rsidR="00227CE5" w:rsidRPr="00E5465D" w:rsidTr="001B1CC0">
        <w:trPr>
          <w:trHeight w:val="336"/>
        </w:trPr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spacing w:line="480" w:lineRule="auto"/>
              <w:ind w:firstLine="440"/>
              <w:jc w:val="both"/>
            </w:pPr>
            <w:r w:rsidRPr="00E5465D">
              <w:rPr>
                <w:rStyle w:val="a"/>
                <w:kern w:val="2"/>
              </w:rPr>
              <w:t>Not familiar at all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 (10%)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CE5" w:rsidRPr="00E5465D" w:rsidRDefault="00227CE5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0</w:t>
            </w:r>
          </w:p>
        </w:tc>
        <w:tc>
          <w:tcPr>
            <w:tcW w:w="10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27CE5" w:rsidRPr="00E5465D" w:rsidRDefault="00227CE5" w:rsidP="001B1CC0"/>
        </w:tc>
      </w:tr>
    </w:tbl>
    <w:p w:rsidR="00227CE5" w:rsidRPr="00E5465D" w:rsidRDefault="00227CE5" w:rsidP="00227CE5">
      <w:pPr>
        <w:widowControl w:val="0"/>
        <w:ind w:left="326" w:hanging="326"/>
        <w:jc w:val="both"/>
        <w:rPr>
          <w:rStyle w:val="a"/>
          <w:rFonts w:ascii="Times New Roman" w:hAnsi="Times New Roman" w:cs="Times New Roman"/>
          <w:kern w:val="2"/>
          <w:u w:color="000000"/>
        </w:rPr>
      </w:pPr>
    </w:p>
    <w:p w:rsidR="00227CE5" w:rsidRPr="00E5465D" w:rsidRDefault="00227CE5" w:rsidP="00227CE5">
      <w:pPr>
        <w:pStyle w:val="BA"/>
        <w:widowControl w:val="0"/>
        <w:spacing w:line="480" w:lineRule="auto"/>
        <w:ind w:left="434" w:hanging="434"/>
        <w:jc w:val="both"/>
        <w:rPr>
          <w:rStyle w:val="a"/>
          <w:rFonts w:cs="Times New Roman"/>
          <w:b/>
          <w:bCs/>
          <w:kern w:val="2"/>
          <w:lang w:val="en-US"/>
        </w:rPr>
      </w:pPr>
      <w:r w:rsidRPr="00E5465D">
        <w:rPr>
          <w:rStyle w:val="a"/>
          <w:rFonts w:cs="Times New Roman"/>
          <w:lang w:val="en-US"/>
        </w:rPr>
        <w:t>LI-RADS, liver imaging reporting and data system; MRI, magnetic resonance imaging.</w:t>
      </w:r>
    </w:p>
    <w:p w:rsidR="000E26A7" w:rsidRPr="00227CE5" w:rsidRDefault="000E26A7" w:rsidP="00227CE5"/>
    <w:sectPr w:rsidR="000E26A7" w:rsidRPr="00227CE5" w:rsidSect="00963E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9109BE"/>
    <w:rsid w:val="000E26A7"/>
    <w:rsid w:val="00227CE5"/>
    <w:rsid w:val="009109BE"/>
    <w:rsid w:val="0096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9109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无"/>
    <w:rsid w:val="009109BE"/>
  </w:style>
  <w:style w:type="paragraph" w:customStyle="1" w:styleId="BA">
    <w:name w:val="正文 B A"/>
    <w:rsid w:val="00227C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2021-07-13T11:19:00Z</dcterms:created>
  <dcterms:modified xsi:type="dcterms:W3CDTF">2021-07-13T11:19:00Z</dcterms:modified>
</cp:coreProperties>
</file>