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9" w:rsidRPr="004D1AE9" w:rsidRDefault="00F16EA9" w:rsidP="00F16EA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Supplementary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.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BCLC-based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Multivariate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Cox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proportional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hazards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regression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analysis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risk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factors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associated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with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color w:val="231F20"/>
          <w:sz w:val="24"/>
          <w:szCs w:val="24"/>
        </w:rPr>
        <w:t>OS</w:t>
      </w:r>
    </w:p>
    <w:tbl>
      <w:tblPr>
        <w:tblStyle w:val="TableGrid"/>
        <w:tblW w:w="7513" w:type="dxa"/>
        <w:jc w:val="center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6"/>
        <w:gridCol w:w="1045"/>
        <w:gridCol w:w="1419"/>
        <w:gridCol w:w="1307"/>
        <w:gridCol w:w="1276"/>
      </w:tblGrid>
      <w:tr w:rsidR="00F16EA9" w:rsidRPr="004D1AE9" w:rsidTr="00374368">
        <w:trPr>
          <w:trHeight w:val="634"/>
          <w:jc w:val="center"/>
        </w:trPr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HR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95%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1AE9">
              <w:rPr>
                <w:rFonts w:ascii="Times New Roman" w:hAnsi="Times New Roman" w:cs="Times New Roman"/>
                <w:b/>
              </w:rPr>
              <w:t>CI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1AE9">
              <w:rPr>
                <w:rFonts w:ascii="Times New Roman" w:hAnsi="Times New Roman" w:cs="Times New Roman"/>
                <w:b/>
              </w:rPr>
              <w:t>B-values</w:t>
            </w:r>
            <w:r w:rsidRPr="008068FE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68FE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 w:rsidRPr="004D1AE9">
              <w:rPr>
                <w:rFonts w:ascii="Times New Roman" w:hAnsi="Times New Roman" w:cs="Times New Roman"/>
                <w:b/>
              </w:rPr>
              <w:t>value*</w:t>
            </w: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BCLC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F16EA9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F16EA9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1.388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1.175-1.639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F16EA9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2.596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2.147-3.140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Child-Pugh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1.398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1.116-1.753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0.004</w:t>
            </w: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Serum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AFP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4D1AE9">
              <w:rPr>
                <w:rFonts w:ascii="Times New Roman" w:hAnsi="Times New Roman" w:cs="Times New Roman"/>
              </w:rPr>
              <w:t>ng/m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1.277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1.109-1.470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AE9">
              <w:rPr>
                <w:rFonts w:ascii="Times New Roman" w:hAnsi="Times New Roman" w:cs="Times New Roman"/>
              </w:rPr>
              <w:t>Tumor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size</w:t>
            </w:r>
            <w:r>
              <w:rPr>
                <w:rFonts w:ascii="Times New Roman" w:hAnsi="Times New Roman" w:cs="Times New Roman"/>
              </w:rPr>
              <w:t xml:space="preserve"> in </w:t>
            </w:r>
            <w:r w:rsidRPr="004D1AE9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1.414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1.199-1.667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  <w:tr w:rsidR="00F16EA9" w:rsidRPr="004D1AE9" w:rsidTr="00374368">
        <w:trPr>
          <w:jc w:val="center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1AE9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A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1.945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1.612-2.348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0.665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EA9" w:rsidRPr="004D1AE9" w:rsidRDefault="00F16EA9" w:rsidP="00374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4D1AE9">
              <w:rPr>
                <w:rFonts w:ascii="Times New Roman" w:hAnsi="Times New Roman" w:cs="Times New Roman"/>
                <w:color w:val="231F20"/>
              </w:rPr>
              <w:t>&lt;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4D1AE9">
              <w:rPr>
                <w:rFonts w:ascii="Times New Roman" w:hAnsi="Times New Roman" w:cs="Times New Roman"/>
                <w:color w:val="231F20"/>
              </w:rPr>
              <w:t>0.001</w:t>
            </w:r>
          </w:p>
        </w:tc>
      </w:tr>
    </w:tbl>
    <w:p w:rsidR="00F16EA9" w:rsidRPr="004D1AE9" w:rsidRDefault="00F16EA9" w:rsidP="00F16EA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1AA0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4D1AE9">
        <w:rPr>
          <w:rFonts w:ascii="Times New Roman" w:hAnsi="Times New Roman" w:cs="Times New Roman"/>
          <w:sz w:val="24"/>
          <w:szCs w:val="24"/>
        </w:rPr>
        <w:t>B-values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coefficients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AA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D1AE9">
        <w:rPr>
          <w:rFonts w:ascii="Times New Roman" w:hAnsi="Times New Roman" w:cs="Times New Roman"/>
          <w:sz w:val="24"/>
          <w:szCs w:val="24"/>
        </w:rPr>
        <w:t>Cox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analysis.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AFP,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fetoprotein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1AE9">
        <w:rPr>
          <w:rFonts w:ascii="Times New Roman" w:hAnsi="Times New Roman" w:cs="Times New Roman"/>
          <w:sz w:val="24"/>
          <w:szCs w:val="24"/>
        </w:rPr>
        <w:t>BCLC,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Barcelona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Clinic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Cancer;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interval;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hazard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A2D" w:rsidRDefault="00DD6A2D"/>
    <w:sectPr w:rsidR="00DD6A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20"/>
  <w:characterSpacingControl w:val="doNotCompress"/>
  <w:compat>
    <w:useFELayout/>
  </w:compat>
  <w:rsids>
    <w:rsidRoot w:val="00F16EA9"/>
    <w:rsid w:val="00DD6A2D"/>
    <w:rsid w:val="00F1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A9"/>
    <w:pPr>
      <w:spacing w:after="0" w:line="240" w:lineRule="auto"/>
    </w:pPr>
    <w:rPr>
      <w:rFonts w:eastAsia="Times New Roman"/>
      <w:kern w:val="2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2023-07-02T02:43:00Z</dcterms:created>
  <dcterms:modified xsi:type="dcterms:W3CDTF">2023-07-02T02:43:00Z</dcterms:modified>
</cp:coreProperties>
</file>