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66" w:rsidRPr="00CF4882" w:rsidRDefault="00A247A4" w:rsidP="004E1F66">
      <w:pPr>
        <w:adjustRightInd w:val="0"/>
        <w:snapToGrid w:val="0"/>
        <w:spacing w:line="480" w:lineRule="auto"/>
        <w:jc w:val="both"/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10" o:spid="_x0000_s1029" type="#_x0000_t202" style="position:absolute;left:0;text-align:left;margin-left:-2.25pt;margin-top:229.95pt;width:22.2pt;height:18.75pt;z-index:251661312;visibility:visible;mso-wrap-distance-top:3.6pt;mso-wrap-distance-bottom:3.6pt;mso-width-relative:margin;mso-height-relative:margin" wrapcoords="-720 -864 -720 20736 22320 20736 22320 -864 -72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">
            <v:textbox style="mso-next-textbox:#Tekstfelt 10">
              <w:txbxContent>
                <w:p w:rsidR="004E1F66" w:rsidRDefault="004E1F66" w:rsidP="004E1F66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Tekstfelt 2" o:spid="_x0000_s1028" type="#_x0000_t202" style="position:absolute;left:0;text-align:left;margin-left:-1.5pt;margin-top:8.7pt;width:25.2pt;height:22.5pt;z-index:251660288;visibility:visible;mso-wrap-distance-top:3.6pt;mso-wrap-distance-bottom:3.6pt;mso-width-relative:margin;mso-height-relative:margin" wrapcoords="-635 -720 -635 20880 22235 20880 22235 -720 -635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">
            <v:textbox style="mso-next-textbox:#Tekstfelt 2">
              <w:txbxContent>
                <w:p w:rsidR="004E1F66" w:rsidRDefault="004E1F66" w:rsidP="004E1F66">
                  <w:r>
                    <w:t>A</w:t>
                  </w:r>
                </w:p>
              </w:txbxContent>
            </v:textbox>
          </v:shape>
        </w:pict>
      </w:r>
      <w:r w:rsidR="004E1F66" w:rsidRPr="00CF4882">
        <w:rPr>
          <w:noProof/>
        </w:rPr>
        <w:drawing>
          <wp:inline distT="0" distB="0" distL="0" distR="0">
            <wp:extent cx="5037606" cy="4283075"/>
            <wp:effectExtent l="0" t="0" r="4445" b="0"/>
            <wp:docPr id="11" name="Picture 9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Chart, bar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606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66" w:rsidRPr="00CF4882" w:rsidRDefault="004E1F66" w:rsidP="004E1F66">
      <w:pPr>
        <w:adjustRightInd w:val="0"/>
        <w:snapToGrid w:val="0"/>
        <w:spacing w:line="480" w:lineRule="auto"/>
        <w:jc w:val="both"/>
      </w:pPr>
    </w:p>
    <w:p w:rsidR="004E1F66" w:rsidRPr="00CF4882" w:rsidRDefault="004E1F66" w:rsidP="004E1F66">
      <w:pPr>
        <w:adjustRightInd w:val="0"/>
        <w:snapToGrid w:val="0"/>
        <w:spacing w:line="480" w:lineRule="auto"/>
        <w:jc w:val="both"/>
      </w:pPr>
      <w:r w:rsidRPr="00CF4882">
        <w:rPr>
          <w:b/>
        </w:rPr>
        <w:t>Supplementa</w:t>
      </w:r>
      <w:r>
        <w:rPr>
          <w:b/>
        </w:rPr>
        <w:t>ry</w:t>
      </w:r>
      <w:r w:rsidRPr="00CF4882">
        <w:rPr>
          <w:b/>
        </w:rPr>
        <w:t xml:space="preserve"> Fig. 2.</w:t>
      </w:r>
      <w:r w:rsidRPr="003A13B7">
        <w:rPr>
          <w:b/>
        </w:rPr>
        <w:t xml:space="preserve"> Test for</w:t>
      </w:r>
      <w:r>
        <w:rPr>
          <w:b/>
        </w:rPr>
        <w:t xml:space="preserve"> </w:t>
      </w:r>
      <w:r w:rsidRPr="001C5AAA">
        <w:rPr>
          <w:b/>
        </w:rPr>
        <w:t>inter-α-inhibitor heavy chain 4</w:t>
      </w:r>
      <w:r w:rsidRPr="003A13B7">
        <w:rPr>
          <w:b/>
        </w:rPr>
        <w:t xml:space="preserve"> </w:t>
      </w:r>
      <w:r>
        <w:rPr>
          <w:b/>
        </w:rPr>
        <w:t>(</w:t>
      </w:r>
      <w:r w:rsidRPr="003A13B7">
        <w:rPr>
          <w:b/>
        </w:rPr>
        <w:t>ITIH4</w:t>
      </w:r>
      <w:r>
        <w:rPr>
          <w:b/>
        </w:rPr>
        <w:t>)</w:t>
      </w:r>
      <w:r w:rsidRPr="003A13B7">
        <w:rPr>
          <w:b/>
        </w:rPr>
        <w:t xml:space="preserve"> by western blot analysis.</w:t>
      </w:r>
      <w:r w:rsidRPr="00CF4882">
        <w:t xml:space="preserve"> EDTA plasma from a </w:t>
      </w:r>
      <w:r>
        <w:t xml:space="preserve">primary biliary cholangitis (PBC) </w:t>
      </w:r>
      <w:r w:rsidRPr="00CF4882">
        <w:t xml:space="preserve">patient with high ITIH4 (524 µg/mL), a PBC patient with low ITIH4 (256 µg/mL), and a healthy donor with low ITIH4 (202 µg/mL) were analyzed. Dilutions of plasma were loaded and analyzed by western blotting using a mixture of two monoclonal anti-ITIH4 antibodies as detecting antibodies. The procedure is described in detail in the methods section. Panel A depicts the quantification of band intensities from the </w:t>
      </w:r>
      <w:r>
        <w:t>western blot</w:t>
      </w:r>
      <w:r w:rsidRPr="00CF4882">
        <w:t xml:space="preserve"> (Panel B, </w:t>
      </w:r>
      <w:r w:rsidRPr="003A13B7">
        <w:rPr>
          <w:i/>
        </w:rPr>
        <w:t>n</w:t>
      </w:r>
      <w:r>
        <w:t>=</w:t>
      </w:r>
      <w:r w:rsidRPr="00CF4882">
        <w:t>3). The PBC high group was compared to the PBC low group using multiple t-tests assuming identical scatter in the two groups (α</w:t>
      </w:r>
      <w:r>
        <w:t>=</w:t>
      </w:r>
      <w:r w:rsidRPr="00CF4882">
        <w:t>5.0 %) to assess statistical significance.</w:t>
      </w:r>
    </w:p>
    <w:sectPr w:rsidR="004E1F66" w:rsidRPr="00CF4882" w:rsidSect="00EE29F1">
      <w:headerReference w:type="even" r:id="rId7"/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BB" w:rsidRDefault="00932ABB" w:rsidP="002A7A0C">
      <w:pPr>
        <w:spacing w:after="0" w:line="240" w:lineRule="auto"/>
      </w:pPr>
      <w:r>
        <w:separator/>
      </w:r>
    </w:p>
  </w:endnote>
  <w:endnote w:type="continuationSeparator" w:id="1">
    <w:p w:rsidR="00932ABB" w:rsidRDefault="00932ABB" w:rsidP="002A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BB" w:rsidRDefault="00932ABB" w:rsidP="002A7A0C">
      <w:pPr>
        <w:spacing w:after="0" w:line="240" w:lineRule="auto"/>
      </w:pPr>
      <w:r>
        <w:separator/>
      </w:r>
    </w:p>
  </w:footnote>
  <w:footnote w:type="continuationSeparator" w:id="1">
    <w:p w:rsidR="00932ABB" w:rsidRDefault="00932ABB" w:rsidP="002A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62" w:rsidRDefault="00AB7749" w:rsidP="001D2F0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461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22E62" w:rsidRDefault="00932ABB" w:rsidP="00BB7FA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62" w:rsidRDefault="00932ABB" w:rsidP="001D2F0A">
    <w:pPr>
      <w:pStyle w:val="Header"/>
      <w:framePr w:wrap="none" w:vAnchor="text" w:hAnchor="margin" w:xAlign="right" w:y="1"/>
      <w:rPr>
        <w:rStyle w:val="PageNumber"/>
      </w:rPr>
    </w:pPr>
  </w:p>
  <w:p w:rsidR="00222E62" w:rsidRDefault="00932ABB" w:rsidP="00BB7FA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BA4"/>
    <w:rsid w:val="002A7A0C"/>
    <w:rsid w:val="004E1F66"/>
    <w:rsid w:val="00731BA4"/>
    <w:rsid w:val="00932ABB"/>
    <w:rsid w:val="00A247A4"/>
    <w:rsid w:val="00AB7749"/>
    <w:rsid w:val="00C902B4"/>
    <w:rsid w:val="00D74A8B"/>
    <w:rsid w:val="00E5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A4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731BA4"/>
    <w:rPr>
      <w:rFonts w:ascii="Times New Roman" w:hAnsi="Times New Roman" w:cs="Times New Roman"/>
      <w:sz w:val="24"/>
      <w:szCs w:val="24"/>
      <w:lang w:eastAsia="da-DK"/>
    </w:rPr>
  </w:style>
  <w:style w:type="character" w:styleId="PageNumber">
    <w:name w:val="page number"/>
    <w:basedOn w:val="DefaultParagraphFont"/>
    <w:uiPriority w:val="99"/>
    <w:semiHidden/>
    <w:unhideWhenUsed/>
    <w:rsid w:val="00731BA4"/>
    <w:rPr>
      <w:rFonts w:cs="Times New Roman"/>
    </w:rPr>
  </w:style>
  <w:style w:type="table" w:styleId="TableGrid">
    <w:name w:val="Table Grid"/>
    <w:basedOn w:val="TableNormal"/>
    <w:uiPriority w:val="39"/>
    <w:rsid w:val="00731BA4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1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2022-03-10T07:09:00Z</dcterms:created>
  <dcterms:modified xsi:type="dcterms:W3CDTF">2022-03-11T06:57:00Z</dcterms:modified>
</cp:coreProperties>
</file>