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3D" w:rsidRPr="0040450D" w:rsidRDefault="008C383D" w:rsidP="008C383D">
      <w:pPr>
        <w:pStyle w:val="Heading1"/>
        <w:snapToGrid w:val="0"/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Toc130976829"/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Pr="0040450D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noProof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Comparison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L-GrAFT7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high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low-risk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groups</w:t>
      </w:r>
      <w:bookmarkEnd w:id="0"/>
    </w:p>
    <w:tbl>
      <w:tblPr>
        <w:tblStyle w:val="a"/>
        <w:tblW w:w="0" w:type="auto"/>
        <w:tblLook w:val="04A0"/>
      </w:tblPr>
      <w:tblGrid>
        <w:gridCol w:w="2405"/>
        <w:gridCol w:w="2092"/>
        <w:gridCol w:w="2199"/>
        <w:gridCol w:w="2160"/>
      </w:tblGrid>
      <w:tr w:rsidR="008C383D" w:rsidRPr="0040450D" w:rsidTr="00D759DE">
        <w:trPr>
          <w:cnfStyle w:val="100000000000"/>
        </w:trPr>
        <w:tc>
          <w:tcPr>
            <w:tcW w:w="25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9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 w:rsidRPr="0040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Frequency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(IQR)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404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67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40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-value</w:t>
            </w:r>
          </w:p>
        </w:tc>
      </w:tr>
      <w:tr w:rsidR="008C383D" w:rsidRPr="0040450D" w:rsidTr="00D759DE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Parameter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Low-risk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High-risk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383D" w:rsidRPr="0040450D" w:rsidTr="00D759DE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Recipient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83D" w:rsidRPr="0040450D" w:rsidTr="00D759D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(44–59)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(40–47)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8C383D" w:rsidRPr="0040450D" w:rsidTr="00D759D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88.0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85.6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</w:tr>
      <w:tr w:rsidR="008C383D" w:rsidRPr="0040450D" w:rsidTr="00D759D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eastAsia="等线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(20.8–24.8)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(21.6–25.4)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</w:tr>
      <w:tr w:rsidR="008C383D" w:rsidRPr="0040450D" w:rsidTr="00D759D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</w:tr>
      <w:tr w:rsidR="008C383D" w:rsidRPr="0040450D" w:rsidTr="00D759D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</w:tr>
      <w:tr w:rsidR="008C383D" w:rsidRPr="0040450D" w:rsidTr="00D759D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Diagnosis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8C383D" w:rsidRPr="0040450D" w:rsidTr="00D759D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</w:t>
            </w:r>
            <w:r w:rsidRPr="0040450D">
              <w:rPr>
                <w:rFonts w:ascii="Times New Roman" w:eastAsia="等线" w:hAnsi="Times New Roman" w:cs="Times New Roman"/>
                <w:sz w:val="24"/>
                <w:szCs w:val="24"/>
              </w:rPr>
              <w:t>HBV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48.2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83D" w:rsidRPr="0040450D" w:rsidTr="00D759D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</w:t>
            </w:r>
            <w:r w:rsidRPr="0040450D">
              <w:rPr>
                <w:rFonts w:ascii="Times New Roman" w:eastAsia="等线" w:hAnsi="Times New Roman" w:cs="Times New Roman"/>
                <w:sz w:val="24"/>
                <w:szCs w:val="24"/>
              </w:rPr>
              <w:t>HCC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83D" w:rsidRPr="0040450D" w:rsidTr="00D759D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</w:t>
            </w:r>
            <w:r w:rsidRPr="0040450D">
              <w:rPr>
                <w:rFonts w:ascii="Times New Roman" w:eastAsia="等线" w:hAnsi="Times New Roman" w:cs="Times New Roman"/>
                <w:sz w:val="24"/>
                <w:szCs w:val="24"/>
              </w:rPr>
              <w:t>Others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83D" w:rsidRPr="0040450D" w:rsidTr="00D759D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</w:t>
            </w:r>
            <w:r w:rsidRPr="0040450D">
              <w:rPr>
                <w:rFonts w:ascii="Times New Roman" w:eastAsia="等线" w:hAnsi="Times New Roman" w:cs="Times New Roman"/>
                <w:sz w:val="24"/>
                <w:szCs w:val="24"/>
              </w:rPr>
              <w:t>Alcoholic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83D" w:rsidRPr="0040450D" w:rsidTr="00D759D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Pre-LT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laboratory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4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acuity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83D" w:rsidRPr="0040450D" w:rsidTr="00D759D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Bilirubin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μ</m:t>
              </m:r>
            </m:oMath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mol/L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43.0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(19.6–174.2)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131.5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(31.9–399.1)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8C383D" w:rsidRPr="0040450D" w:rsidTr="00D759D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INR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(1.12–1.79)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(1.24–2.11)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8C383D" w:rsidRPr="0040450D" w:rsidTr="00D759D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Creatinine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μ</m:t>
              </m:r>
            </m:oMath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mol/L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74.0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(60.0–93.3)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71.0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(58.0–92.0)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</w:tr>
      <w:tr w:rsidR="008C383D" w:rsidRPr="0040450D" w:rsidTr="00D759D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Albumin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g/L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35.7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(32.2–40.0)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35.8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(31.6–40.2)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</w:tr>
      <w:tr w:rsidR="008C383D" w:rsidRPr="0040450D" w:rsidTr="00D759D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eastAsia="等线" w:hAnsi="Times New Roman" w:cs="Times New Roman"/>
                <w:sz w:val="24"/>
                <w:szCs w:val="24"/>
              </w:rPr>
              <w:t>Lab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40450D">
              <w:rPr>
                <w:rFonts w:ascii="Times New Roman" w:eastAsia="等线" w:hAnsi="Times New Roman" w:cs="Times New Roman"/>
                <w:sz w:val="24"/>
                <w:szCs w:val="24"/>
              </w:rPr>
              <w:t>MELD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(6–20)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(8–27)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8C383D" w:rsidRPr="0040450D" w:rsidTr="00D759D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eastAsia="等线" w:hAnsi="Times New Roman" w:cs="Times New Roman"/>
                <w:sz w:val="24"/>
                <w:szCs w:val="24"/>
              </w:rPr>
              <w:t>Pre-LT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40450D">
              <w:rPr>
                <w:rFonts w:ascii="Times New Roman" w:eastAsia="等线" w:hAnsi="Times New Roman" w:cs="Times New Roman"/>
                <w:sz w:val="24"/>
                <w:szCs w:val="24"/>
              </w:rPr>
              <w:t>RRT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8C383D" w:rsidRPr="0040450D" w:rsidTr="00D759D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eastAsia="等线" w:hAnsi="Times New Roman" w:cs="Times New Roman"/>
                <w:sz w:val="24"/>
                <w:szCs w:val="24"/>
              </w:rPr>
              <w:t>Ventilator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</w:tr>
      <w:tr w:rsidR="008C383D" w:rsidRPr="0040450D" w:rsidTr="00D759D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lastRenderedPageBreak/>
              <w:t>Donor</w:t>
            </w:r>
            <w:r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450D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and</w:t>
            </w:r>
            <w:r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450D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operative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83D" w:rsidRPr="0040450D" w:rsidTr="00D759D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Donor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(24–47)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(26–48)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</w:tr>
      <w:tr w:rsidR="008C383D" w:rsidRPr="0040450D" w:rsidTr="00D759D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Donor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76.7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75.5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</w:tr>
      <w:tr w:rsidR="008C383D" w:rsidRPr="0040450D" w:rsidTr="00D759D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eastAsia="等线" w:hAnsi="Times New Roman" w:cs="Times New Roman"/>
                <w:sz w:val="24"/>
                <w:szCs w:val="24"/>
              </w:rPr>
              <w:t>Donor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40450D">
              <w:rPr>
                <w:rFonts w:ascii="Times New Roman" w:eastAsia="等线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(20.7–23.8)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(20.4–24.2)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</w:tr>
      <w:tr w:rsidR="008C383D" w:rsidRPr="0040450D" w:rsidTr="00D759D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eastAsia="等线" w:hAnsi="Times New Roman" w:cs="Times New Roman"/>
                <w:sz w:val="24"/>
                <w:szCs w:val="24"/>
              </w:rPr>
              <w:t>Graft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</w:t>
            </w:r>
            <w:r w:rsidRPr="0040450D">
              <w:rPr>
                <w:rFonts w:ascii="Times New Roman" w:eastAsia="等线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8C383D" w:rsidRPr="0040450D" w:rsidTr="00D759D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eastAsia="等线" w:hAnsi="Times New Roman" w:cs="Times New Roman"/>
                <w:sz w:val="24"/>
                <w:szCs w:val="24"/>
              </w:rPr>
              <w:t>DBD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84.3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75.5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83D" w:rsidRPr="0040450D" w:rsidTr="00D759D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</w:t>
            </w:r>
            <w:r w:rsidRPr="0040450D">
              <w:rPr>
                <w:rFonts w:ascii="Times New Roman" w:eastAsia="等线" w:hAnsi="Times New Roman" w:cs="Times New Roman"/>
                <w:sz w:val="24"/>
                <w:szCs w:val="24"/>
              </w:rPr>
              <w:t>DCD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83D" w:rsidRPr="0040450D" w:rsidTr="00D759D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</w:t>
            </w:r>
            <w:r w:rsidRPr="0040450D">
              <w:rPr>
                <w:rFonts w:ascii="Times New Roman" w:eastAsia="等线" w:hAnsi="Times New Roman" w:cs="Times New Roman"/>
                <w:sz w:val="24"/>
                <w:szCs w:val="24"/>
              </w:rPr>
              <w:t>DBCD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83D" w:rsidRPr="0040450D" w:rsidTr="00D759D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eastAsia="等线" w:hAnsi="Times New Roman" w:cs="Times New Roman"/>
                <w:sz w:val="24"/>
                <w:szCs w:val="24"/>
              </w:rPr>
              <w:t>CIT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in </w:t>
            </w:r>
            <w:r w:rsidRPr="0040450D">
              <w:rPr>
                <w:rFonts w:ascii="Times New Roman" w:eastAsia="等线" w:hAnsi="Times New Roman" w:cs="Times New Roman"/>
                <w:sz w:val="24"/>
                <w:szCs w:val="24"/>
              </w:rPr>
              <w:t>hours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(4.5–8.3)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(5.6–8.5)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8C383D" w:rsidRPr="0040450D" w:rsidTr="00D759D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eastAsia="等线" w:hAnsi="Times New Roman" w:cs="Times New Roman"/>
                <w:sz w:val="24"/>
                <w:szCs w:val="24"/>
              </w:rPr>
              <w:t>DRI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(1.47–1.87)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(1.52–2.09)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8C383D" w:rsidRPr="0040450D" w:rsidTr="00D759D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eastAsia="等线" w:hAnsi="Times New Roman" w:cs="Times New Roman"/>
                <w:sz w:val="24"/>
                <w:szCs w:val="24"/>
              </w:rPr>
              <w:t>uPRBCs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in </w:t>
            </w:r>
            <w:r w:rsidRPr="0040450D">
              <w:rPr>
                <w:rFonts w:ascii="Times New Roman" w:eastAsia="等线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(2–9)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(4–14)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8C383D" w:rsidRPr="0040450D" w:rsidTr="00D759DE"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Anhepatic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phase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(45–65)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(47–67)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383D" w:rsidRPr="0040450D" w:rsidRDefault="008C383D" w:rsidP="00D759D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50D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</w:tbl>
    <w:p w:rsidR="008C383D" w:rsidRPr="0040450D" w:rsidRDefault="008C383D" w:rsidP="008C383D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0450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a</w:t>
      </w:r>
      <w:r w:rsidRPr="0040450D">
        <w:rPr>
          <w:rFonts w:ascii="Times New Roman" w:hAnsi="Times New Roman" w:cs="Times New Roman"/>
          <w:sz w:val="24"/>
          <w:szCs w:val="24"/>
        </w:rPr>
        <w:t>Continuous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variables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presented as </w:t>
      </w:r>
      <w:r w:rsidRPr="0040450D">
        <w:rPr>
          <w:rFonts w:ascii="Times New Roman" w:hAnsi="Times New Roman" w:cs="Times New Roman"/>
          <w:sz w:val="24"/>
          <w:szCs w:val="24"/>
        </w:rPr>
        <w:t>medians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interquartile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range</w:t>
      </w:r>
      <w:r>
        <w:rPr>
          <w:rFonts w:ascii="Times New Roman" w:hAnsi="Times New Roman" w:cs="Times New Roman"/>
          <w:sz w:val="24"/>
          <w:szCs w:val="24"/>
        </w:rPr>
        <w:t xml:space="preserve">s, and </w:t>
      </w:r>
      <w:r w:rsidRPr="0040450D">
        <w:rPr>
          <w:rFonts w:ascii="Times New Roman" w:hAnsi="Times New Roman" w:cs="Times New Roman"/>
          <w:sz w:val="24"/>
          <w:szCs w:val="24"/>
        </w:rPr>
        <w:t>categorial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variables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presented as </w:t>
      </w:r>
      <w:r w:rsidRPr="0040450D">
        <w:rPr>
          <w:rFonts w:ascii="Times New Roman" w:hAnsi="Times New Roman" w:cs="Times New Roman"/>
          <w:sz w:val="24"/>
          <w:szCs w:val="24"/>
        </w:rPr>
        <w:t>numbers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percentage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045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BMI,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body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mass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index;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CIT,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cold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ischemia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time;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DBCD,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donation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brain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cardiac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death;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DBD,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donation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brain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death;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DCD,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donation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cardiac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death;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DRI,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donor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risk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index;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INR,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normalized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ratio;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MELD,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end-stage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liver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disease;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RRT,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renal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replacement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therapy;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uPRBCs,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units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packed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blood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cells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6592" w:rsidRDefault="00AA6592"/>
    <w:sectPr w:rsidR="00AA659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8C383D"/>
    <w:rsid w:val="008C383D"/>
    <w:rsid w:val="00AA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83D"/>
    <w:pPr>
      <w:keepNext/>
      <w:keepLines/>
      <w:widowControl w:val="0"/>
      <w:spacing w:before="340" w:after="330" w:line="576" w:lineRule="auto"/>
      <w:jc w:val="both"/>
      <w:outlineLvl w:val="0"/>
    </w:pPr>
    <w:rPr>
      <w:rFonts w:cs="宋体"/>
      <w:b/>
      <w:bCs/>
      <w:kern w:val="44"/>
      <w:sz w:val="44"/>
      <w:szCs w:val="4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83D"/>
    <w:rPr>
      <w:rFonts w:cs="宋体"/>
      <w:b/>
      <w:bCs/>
      <w:kern w:val="44"/>
      <w:sz w:val="44"/>
      <w:szCs w:val="44"/>
      <w:lang w:eastAsia="zh-CN"/>
    </w:rPr>
  </w:style>
  <w:style w:type="table" w:customStyle="1" w:styleId="a">
    <w:name w:val="三线表"/>
    <w:basedOn w:val="TableNormal"/>
    <w:uiPriority w:val="99"/>
    <w:rsid w:val="008C383D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theme="minorBidi"/>
      </w:rPr>
      <w:tblPr/>
      <w:tcPr>
        <w:tcBorders>
          <w:bottom w:val="single" w:sz="4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2023-08-13T12:01:00Z</dcterms:created>
  <dcterms:modified xsi:type="dcterms:W3CDTF">2023-08-13T12:01:00Z</dcterms:modified>
</cp:coreProperties>
</file>