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9CBB" w14:textId="0E80D9E2" w:rsidR="002F74FB" w:rsidRPr="00DB05C4" w:rsidRDefault="002F74FB" w:rsidP="00187135">
      <w:pPr>
        <w:pStyle w:val="a8"/>
        <w:spacing w:line="300" w:lineRule="auto"/>
        <w:rPr>
          <w:rFonts w:ascii="Arial" w:hAnsi="Arial" w:cs="Arial"/>
          <w:b/>
          <w:bCs/>
          <w:sz w:val="24"/>
          <w:szCs w:val="24"/>
        </w:rPr>
      </w:pPr>
      <w:r w:rsidRPr="00DB05C4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2B0DAD" w:rsidRPr="00DB05C4">
        <w:rPr>
          <w:rFonts w:ascii="Arial" w:hAnsi="Arial" w:cs="Arial"/>
          <w:b/>
          <w:bCs/>
          <w:sz w:val="24"/>
          <w:szCs w:val="24"/>
        </w:rPr>
        <w:t>S</w:t>
      </w:r>
      <w:r w:rsidR="00661F02" w:rsidRPr="00DB05C4">
        <w:rPr>
          <w:rFonts w:ascii="Arial" w:hAnsi="Arial" w:cs="Arial"/>
          <w:b/>
          <w:bCs/>
          <w:sz w:val="24"/>
          <w:szCs w:val="24"/>
        </w:rPr>
        <w:t>2</w:t>
      </w:r>
      <w:r w:rsidRPr="00DB05C4">
        <w:rPr>
          <w:rFonts w:ascii="Arial" w:hAnsi="Arial" w:cs="Arial"/>
          <w:b/>
          <w:bCs/>
          <w:sz w:val="24"/>
          <w:szCs w:val="24"/>
        </w:rPr>
        <w:t xml:space="preserve">. Treatment outcomes in </w:t>
      </w:r>
      <w:r w:rsidR="002A334B" w:rsidRPr="00DB05C4">
        <w:rPr>
          <w:rFonts w:ascii="Arial" w:hAnsi="Arial" w:cs="Arial"/>
          <w:b/>
          <w:bCs/>
          <w:sz w:val="24"/>
          <w:szCs w:val="24"/>
        </w:rPr>
        <w:t>17</w:t>
      </w:r>
      <w:r w:rsidRPr="00DB05C4">
        <w:rPr>
          <w:rFonts w:ascii="Arial" w:hAnsi="Arial" w:cs="Arial"/>
          <w:b/>
          <w:bCs/>
          <w:sz w:val="24"/>
          <w:szCs w:val="24"/>
        </w:rPr>
        <w:t xml:space="preserve"> patients with EER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2270"/>
        <w:gridCol w:w="3400"/>
        <w:gridCol w:w="1561"/>
        <w:gridCol w:w="2127"/>
        <w:gridCol w:w="1817"/>
        <w:gridCol w:w="1083"/>
      </w:tblGrid>
      <w:tr w:rsidR="002F74FB" w:rsidRPr="00DB05C4" w14:paraId="4C32D9A8" w14:textId="77777777" w:rsidTr="00347FE3"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FB5A9E" w14:textId="5715DBA5" w:rsidR="002F74FB" w:rsidRPr="00DB05C4" w:rsidRDefault="002F74FB" w:rsidP="00AC2E73">
            <w:pPr>
              <w:pStyle w:val="a8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5C4">
              <w:rPr>
                <w:rFonts w:ascii="Arial" w:hAnsi="Arial" w:cs="Arial"/>
                <w:b/>
                <w:bCs/>
                <w:sz w:val="20"/>
                <w:szCs w:val="20"/>
              </w:rPr>
              <w:t>Patient No./Age</w:t>
            </w:r>
            <w:r w:rsidR="00347FE3" w:rsidRPr="00DB0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(year)</w:t>
            </w:r>
            <w:r w:rsidRPr="00DB05C4">
              <w:rPr>
                <w:rFonts w:ascii="Arial" w:hAnsi="Arial" w:cs="Arial"/>
                <w:b/>
                <w:bCs/>
                <w:sz w:val="20"/>
                <w:szCs w:val="20"/>
              </w:rPr>
              <w:t>/Sex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D05171" w14:textId="6B19B712" w:rsidR="002F74FB" w:rsidRPr="00DB05C4" w:rsidRDefault="002F74FB" w:rsidP="00AC2E73">
            <w:pPr>
              <w:pStyle w:val="a8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5C4">
              <w:rPr>
                <w:rFonts w:ascii="Arial" w:hAnsi="Arial" w:cs="Arial"/>
                <w:b/>
                <w:bCs/>
                <w:sz w:val="20"/>
                <w:szCs w:val="20"/>
              </w:rPr>
              <w:t>Type of EER/Time to EER</w:t>
            </w:r>
            <w:r w:rsidR="00347FE3" w:rsidRPr="00DB0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(months)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D1380F" w14:textId="77777777" w:rsidR="002F74FB" w:rsidRPr="00DB05C4" w:rsidRDefault="002F74FB" w:rsidP="00AC2E73">
            <w:pPr>
              <w:pStyle w:val="a8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5C4">
              <w:rPr>
                <w:rFonts w:ascii="Arial" w:hAnsi="Arial" w:cs="Arial"/>
                <w:b/>
                <w:bCs/>
                <w:sz w:val="20"/>
                <w:szCs w:val="20"/>
              </w:rPr>
              <w:t>Treatment for EER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6099C1" w14:textId="06CF93E3" w:rsidR="002F74FB" w:rsidRPr="00DB05C4" w:rsidRDefault="002F74FB" w:rsidP="00AC2E73">
            <w:pPr>
              <w:pStyle w:val="a8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5C4">
              <w:rPr>
                <w:rFonts w:ascii="Arial" w:hAnsi="Arial" w:cs="Arial"/>
                <w:b/>
                <w:bCs/>
                <w:sz w:val="20"/>
                <w:szCs w:val="20"/>
              </w:rPr>
              <w:t>BOR upon treatment</w:t>
            </w:r>
            <w:r w:rsidR="00347FE3" w:rsidRPr="00DB05C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F72FCA" w14:textId="77777777" w:rsidR="002F74FB" w:rsidRPr="00DB05C4" w:rsidRDefault="002F74FB" w:rsidP="00AC2E73">
            <w:pPr>
              <w:pStyle w:val="a8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5C4">
              <w:rPr>
                <w:rFonts w:ascii="Arial" w:hAnsi="Arial" w:cs="Arial"/>
                <w:b/>
                <w:bCs/>
                <w:sz w:val="20"/>
                <w:szCs w:val="20"/>
              </w:rPr>
              <w:t>Time to progression (months)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15ECE" w14:textId="6A3DEB32" w:rsidR="002F74FB" w:rsidRPr="00DB05C4" w:rsidRDefault="002F74FB" w:rsidP="00AC2E73">
            <w:pPr>
              <w:pStyle w:val="a8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5C4">
              <w:rPr>
                <w:rFonts w:ascii="Arial" w:hAnsi="Arial" w:cs="Arial"/>
                <w:b/>
                <w:bCs/>
                <w:sz w:val="20"/>
                <w:szCs w:val="20"/>
              </w:rPr>
              <w:t>Follow-up period (months)</w:t>
            </w:r>
            <w:r w:rsidR="00C74AAF" w:rsidRPr="00DB05C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CEE4F7" w14:textId="77777777" w:rsidR="002F74FB" w:rsidRPr="00DB05C4" w:rsidRDefault="002F74FB" w:rsidP="00AC2E73">
            <w:pPr>
              <w:pStyle w:val="a8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5C4">
              <w:rPr>
                <w:rFonts w:ascii="Arial" w:hAnsi="Arial" w:cs="Arial"/>
                <w:b/>
                <w:bCs/>
                <w:sz w:val="20"/>
                <w:szCs w:val="20"/>
              </w:rPr>
              <w:t>Final status</w:t>
            </w:r>
          </w:p>
        </w:tc>
      </w:tr>
      <w:tr w:rsidR="002F74FB" w:rsidRPr="00DB05C4" w14:paraId="09C538EF" w14:textId="77777777" w:rsidTr="00347FE3">
        <w:tc>
          <w:tcPr>
            <w:tcW w:w="609" w:type="pct"/>
          </w:tcPr>
          <w:p w14:paraId="55D4DAAC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1/53/M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CDC0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MN/5.9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33B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REOP</w:t>
            </w:r>
          </w:p>
        </w:tc>
        <w:tc>
          <w:tcPr>
            <w:tcW w:w="559" w:type="pct"/>
          </w:tcPr>
          <w:p w14:paraId="4723BBB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40E512DA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51" w:type="pct"/>
          </w:tcPr>
          <w:p w14:paraId="2F1117F4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388" w:type="pct"/>
          </w:tcPr>
          <w:p w14:paraId="3DD0AE8D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01EAE613" w14:textId="77777777" w:rsidTr="00347FE3">
        <w:tc>
          <w:tcPr>
            <w:tcW w:w="609" w:type="pct"/>
          </w:tcPr>
          <w:p w14:paraId="6E25D6E7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2/47/M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250F5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MN/5.8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965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</w:t>
            </w:r>
          </w:p>
        </w:tc>
        <w:tc>
          <w:tcPr>
            <w:tcW w:w="559" w:type="pct"/>
          </w:tcPr>
          <w:p w14:paraId="530CE23F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305065C7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51" w:type="pct"/>
          </w:tcPr>
          <w:p w14:paraId="175D436F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88" w:type="pct"/>
          </w:tcPr>
          <w:p w14:paraId="6FF0BF61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6B07EC94" w14:textId="77777777" w:rsidTr="00347FE3">
        <w:tc>
          <w:tcPr>
            <w:tcW w:w="609" w:type="pct"/>
          </w:tcPr>
          <w:p w14:paraId="2B8927D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3/41/M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B35A2" w14:textId="2AA29E39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MN/</w:t>
            </w:r>
            <w:r w:rsidR="007847C5" w:rsidRPr="00DB05C4">
              <w:rPr>
                <w:rFonts w:ascii="Arial" w:hAnsi="Arial" w:cs="Arial"/>
                <w:sz w:val="20"/>
                <w:szCs w:val="20"/>
              </w:rPr>
              <w:t>5.8</w:t>
            </w:r>
            <w:r w:rsidRPr="00DB0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6B5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 and Len</w:t>
            </w:r>
          </w:p>
        </w:tc>
        <w:tc>
          <w:tcPr>
            <w:tcW w:w="559" w:type="pct"/>
          </w:tcPr>
          <w:p w14:paraId="6B84644A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510849B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51" w:type="pct"/>
          </w:tcPr>
          <w:p w14:paraId="4601D65D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388" w:type="pct"/>
          </w:tcPr>
          <w:p w14:paraId="4F898D8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6980A782" w14:textId="77777777" w:rsidTr="00347FE3">
        <w:tc>
          <w:tcPr>
            <w:tcW w:w="609" w:type="pct"/>
          </w:tcPr>
          <w:p w14:paraId="2A0BD6DD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4/45/M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A1BF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DI/1.1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DE79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</w:t>
            </w:r>
          </w:p>
        </w:tc>
        <w:tc>
          <w:tcPr>
            <w:tcW w:w="559" w:type="pct"/>
          </w:tcPr>
          <w:p w14:paraId="2596A9B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1FFA931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51" w:type="pct"/>
          </w:tcPr>
          <w:p w14:paraId="6AE90A74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88" w:type="pct"/>
          </w:tcPr>
          <w:p w14:paraId="0942FA15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084D121D" w14:textId="77777777" w:rsidTr="00347FE3">
        <w:tc>
          <w:tcPr>
            <w:tcW w:w="609" w:type="pct"/>
          </w:tcPr>
          <w:p w14:paraId="07A702B1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5/87/M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EF95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MN/3.2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A16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 and Sor</w:t>
            </w:r>
          </w:p>
        </w:tc>
        <w:tc>
          <w:tcPr>
            <w:tcW w:w="559" w:type="pct"/>
          </w:tcPr>
          <w:p w14:paraId="41EF7B07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762" w:type="pct"/>
          </w:tcPr>
          <w:p w14:paraId="1B4FA57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651" w:type="pct"/>
          </w:tcPr>
          <w:p w14:paraId="598CA678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388" w:type="pct"/>
          </w:tcPr>
          <w:p w14:paraId="03DB1F51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48F49BBA" w14:textId="77777777" w:rsidTr="00347FE3">
        <w:tc>
          <w:tcPr>
            <w:tcW w:w="609" w:type="pct"/>
          </w:tcPr>
          <w:p w14:paraId="0FBC920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6/49/M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699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MN/3.3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A007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 and Len</w:t>
            </w:r>
          </w:p>
        </w:tc>
        <w:tc>
          <w:tcPr>
            <w:tcW w:w="559" w:type="pct"/>
          </w:tcPr>
          <w:p w14:paraId="13BAE6EA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762" w:type="pct"/>
          </w:tcPr>
          <w:p w14:paraId="04396598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not reached</w:t>
            </w:r>
          </w:p>
        </w:tc>
        <w:tc>
          <w:tcPr>
            <w:tcW w:w="651" w:type="pct"/>
          </w:tcPr>
          <w:p w14:paraId="28FB2FB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388" w:type="pct"/>
          </w:tcPr>
          <w:p w14:paraId="4763565A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Alive</w:t>
            </w:r>
          </w:p>
        </w:tc>
      </w:tr>
      <w:tr w:rsidR="002F74FB" w:rsidRPr="00DB05C4" w14:paraId="530D3615" w14:textId="77777777" w:rsidTr="00347FE3">
        <w:tc>
          <w:tcPr>
            <w:tcW w:w="609" w:type="pct"/>
          </w:tcPr>
          <w:p w14:paraId="6B07110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7/77/M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06F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DI/2.9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83DD0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</w:t>
            </w:r>
          </w:p>
        </w:tc>
        <w:tc>
          <w:tcPr>
            <w:tcW w:w="559" w:type="pct"/>
          </w:tcPr>
          <w:p w14:paraId="41B854D7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579B94BF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51" w:type="pct"/>
          </w:tcPr>
          <w:p w14:paraId="06A638A9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88" w:type="pct"/>
          </w:tcPr>
          <w:p w14:paraId="31D853A2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5C244040" w14:textId="77777777" w:rsidTr="00347FE3">
        <w:tc>
          <w:tcPr>
            <w:tcW w:w="609" w:type="pct"/>
          </w:tcPr>
          <w:p w14:paraId="3CE0A15D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8/45/M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B4F8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DI/2.6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4A69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TACE, Sor and PD-1 mAb</w:t>
            </w:r>
          </w:p>
        </w:tc>
        <w:tc>
          <w:tcPr>
            <w:tcW w:w="559" w:type="pct"/>
          </w:tcPr>
          <w:p w14:paraId="16FE597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62" w:type="pct"/>
          </w:tcPr>
          <w:p w14:paraId="36BBE4D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51" w:type="pct"/>
          </w:tcPr>
          <w:p w14:paraId="6147743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388" w:type="pct"/>
          </w:tcPr>
          <w:p w14:paraId="0D42F100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6F5E15A5" w14:textId="77777777" w:rsidTr="00347FE3">
        <w:tc>
          <w:tcPr>
            <w:tcW w:w="609" w:type="pct"/>
          </w:tcPr>
          <w:p w14:paraId="75C1BA61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9/31/M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800F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MN/3.1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DD8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REOP</w:t>
            </w:r>
          </w:p>
        </w:tc>
        <w:tc>
          <w:tcPr>
            <w:tcW w:w="559" w:type="pct"/>
          </w:tcPr>
          <w:p w14:paraId="184141F0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1A8B4904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51" w:type="pct"/>
          </w:tcPr>
          <w:p w14:paraId="6C7CD419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388" w:type="pct"/>
          </w:tcPr>
          <w:p w14:paraId="0BE1C56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1DC1CABE" w14:textId="77777777" w:rsidTr="00347FE3">
        <w:tc>
          <w:tcPr>
            <w:tcW w:w="609" w:type="pct"/>
          </w:tcPr>
          <w:p w14:paraId="07713B01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10/67/M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43BF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DI/3.1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BA92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TACE, Sor and PD-1 mAb (Cam)</w:t>
            </w:r>
          </w:p>
        </w:tc>
        <w:tc>
          <w:tcPr>
            <w:tcW w:w="559" w:type="pct"/>
          </w:tcPr>
          <w:p w14:paraId="3BC2581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762" w:type="pct"/>
          </w:tcPr>
          <w:p w14:paraId="29BB520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51" w:type="pct"/>
          </w:tcPr>
          <w:p w14:paraId="1246122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388" w:type="pct"/>
          </w:tcPr>
          <w:p w14:paraId="25328269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Alive</w:t>
            </w:r>
          </w:p>
        </w:tc>
      </w:tr>
      <w:tr w:rsidR="002F74FB" w:rsidRPr="00DB05C4" w14:paraId="55A05C0F" w14:textId="77777777" w:rsidTr="00347FE3">
        <w:tc>
          <w:tcPr>
            <w:tcW w:w="609" w:type="pct"/>
          </w:tcPr>
          <w:p w14:paraId="2E8B914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11/31/F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F16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MN/3.1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3D54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</w:t>
            </w:r>
          </w:p>
        </w:tc>
        <w:tc>
          <w:tcPr>
            <w:tcW w:w="559" w:type="pct"/>
          </w:tcPr>
          <w:p w14:paraId="33C29B9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762" w:type="pct"/>
          </w:tcPr>
          <w:p w14:paraId="4BD845DA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51" w:type="pct"/>
          </w:tcPr>
          <w:p w14:paraId="42FC8D0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388" w:type="pct"/>
          </w:tcPr>
          <w:p w14:paraId="6DBBB875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0E9E2B16" w14:textId="77777777" w:rsidTr="00347FE3">
        <w:tc>
          <w:tcPr>
            <w:tcW w:w="609" w:type="pct"/>
          </w:tcPr>
          <w:p w14:paraId="03F8998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12/42/M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56A2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MN/1.4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68475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</w:t>
            </w:r>
          </w:p>
        </w:tc>
        <w:tc>
          <w:tcPr>
            <w:tcW w:w="559" w:type="pct"/>
          </w:tcPr>
          <w:p w14:paraId="60A43CD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17BFEB9D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51" w:type="pct"/>
          </w:tcPr>
          <w:p w14:paraId="38BEAD25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88" w:type="pct"/>
          </w:tcPr>
          <w:p w14:paraId="06052662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77DCB22C" w14:textId="77777777" w:rsidTr="00347FE3">
        <w:tc>
          <w:tcPr>
            <w:tcW w:w="609" w:type="pct"/>
          </w:tcPr>
          <w:p w14:paraId="64E7A848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13/54/M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C25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MN/4.3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C0C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TACE, Len and PD-1 mAb</w:t>
            </w:r>
          </w:p>
        </w:tc>
        <w:tc>
          <w:tcPr>
            <w:tcW w:w="559" w:type="pct"/>
          </w:tcPr>
          <w:p w14:paraId="2F761E82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762" w:type="pct"/>
          </w:tcPr>
          <w:p w14:paraId="617D2C01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not reached</w:t>
            </w:r>
          </w:p>
        </w:tc>
        <w:tc>
          <w:tcPr>
            <w:tcW w:w="651" w:type="pct"/>
          </w:tcPr>
          <w:p w14:paraId="1A0E06D8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388" w:type="pct"/>
          </w:tcPr>
          <w:p w14:paraId="2729563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Alive</w:t>
            </w:r>
          </w:p>
        </w:tc>
      </w:tr>
      <w:tr w:rsidR="002F74FB" w:rsidRPr="00DB05C4" w14:paraId="7249F758" w14:textId="77777777" w:rsidTr="00347FE3">
        <w:tc>
          <w:tcPr>
            <w:tcW w:w="609" w:type="pct"/>
          </w:tcPr>
          <w:p w14:paraId="68AC4568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14/58/M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97B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DI/2.2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7D9B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TACE, Len and PD-1 mAb</w:t>
            </w:r>
          </w:p>
        </w:tc>
        <w:tc>
          <w:tcPr>
            <w:tcW w:w="559" w:type="pct"/>
          </w:tcPr>
          <w:p w14:paraId="2D2E530A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65347528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51" w:type="pct"/>
          </w:tcPr>
          <w:p w14:paraId="287F6729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88" w:type="pct"/>
          </w:tcPr>
          <w:p w14:paraId="3AA54B6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</w:tr>
      <w:tr w:rsidR="002F74FB" w:rsidRPr="00DB05C4" w14:paraId="0E45C7AC" w14:textId="77777777" w:rsidTr="00347FE3">
        <w:tc>
          <w:tcPr>
            <w:tcW w:w="609" w:type="pct"/>
          </w:tcPr>
          <w:p w14:paraId="1AA2D7C4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15/59/M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C4A2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MN/3.7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8CBD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TACE, Len and PD-1 mAb</w:t>
            </w:r>
          </w:p>
        </w:tc>
        <w:tc>
          <w:tcPr>
            <w:tcW w:w="559" w:type="pct"/>
          </w:tcPr>
          <w:p w14:paraId="32250F18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762" w:type="pct"/>
          </w:tcPr>
          <w:p w14:paraId="52C0DCCA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not reached</w:t>
            </w:r>
          </w:p>
        </w:tc>
        <w:tc>
          <w:tcPr>
            <w:tcW w:w="651" w:type="pct"/>
          </w:tcPr>
          <w:p w14:paraId="4BE31FC0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388" w:type="pct"/>
          </w:tcPr>
          <w:p w14:paraId="6345F7F1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Alive</w:t>
            </w:r>
          </w:p>
        </w:tc>
      </w:tr>
      <w:tr w:rsidR="002F74FB" w:rsidRPr="00DB05C4" w14:paraId="61839419" w14:textId="77777777" w:rsidTr="00347FE3">
        <w:tc>
          <w:tcPr>
            <w:tcW w:w="609" w:type="pct"/>
          </w:tcPr>
          <w:p w14:paraId="2609D34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16/67/M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1FAEA5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MN/1.8 </w:t>
            </w:r>
          </w:p>
        </w:tc>
        <w:tc>
          <w:tcPr>
            <w:tcW w:w="121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1FCD12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TACE, Len and PD-1 mAb</w:t>
            </w:r>
          </w:p>
        </w:tc>
        <w:tc>
          <w:tcPr>
            <w:tcW w:w="559" w:type="pct"/>
          </w:tcPr>
          <w:p w14:paraId="0AF01B2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PD</w:t>
            </w:r>
          </w:p>
        </w:tc>
        <w:tc>
          <w:tcPr>
            <w:tcW w:w="762" w:type="pct"/>
          </w:tcPr>
          <w:p w14:paraId="384DC516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651" w:type="pct"/>
          </w:tcPr>
          <w:p w14:paraId="1A8EBFC0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388" w:type="pct"/>
          </w:tcPr>
          <w:p w14:paraId="715EEBA9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Alive</w:t>
            </w:r>
          </w:p>
        </w:tc>
      </w:tr>
      <w:tr w:rsidR="002F74FB" w:rsidRPr="00DB05C4" w14:paraId="431496AC" w14:textId="77777777" w:rsidTr="00347FE3">
        <w:tc>
          <w:tcPr>
            <w:tcW w:w="609" w:type="pct"/>
            <w:tcBorders>
              <w:bottom w:val="single" w:sz="4" w:space="0" w:color="auto"/>
            </w:tcBorders>
          </w:tcPr>
          <w:p w14:paraId="0FD57DE5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17/59/M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B6282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 xml:space="preserve">DI/3.4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EBE10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TACE and Len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279E456E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14:paraId="7DDA49B9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not reached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3A4B4A53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56F1F67" w14:textId="77777777" w:rsidR="002F74FB" w:rsidRPr="00DB05C4" w:rsidRDefault="002F74FB" w:rsidP="00AC2E73">
            <w:pPr>
              <w:pStyle w:val="a8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B05C4">
              <w:rPr>
                <w:rFonts w:ascii="Arial" w:hAnsi="Arial" w:cs="Arial"/>
                <w:sz w:val="20"/>
                <w:szCs w:val="20"/>
              </w:rPr>
              <w:t>Alive</w:t>
            </w:r>
          </w:p>
        </w:tc>
      </w:tr>
    </w:tbl>
    <w:p w14:paraId="7C02A53C" w14:textId="77777777" w:rsidR="002F74FB" w:rsidRPr="00DB05C4" w:rsidRDefault="002F74FB" w:rsidP="00DB05C4">
      <w:pPr>
        <w:pStyle w:val="a8"/>
        <w:spacing w:line="240" w:lineRule="auto"/>
        <w:rPr>
          <w:rFonts w:ascii="Arial" w:hAnsi="Arial" w:cs="Arial"/>
          <w:sz w:val="16"/>
          <w:szCs w:val="16"/>
        </w:rPr>
      </w:pPr>
      <w:r w:rsidRPr="00DB05C4">
        <w:rPr>
          <w:rFonts w:ascii="Arial" w:hAnsi="Arial" w:cs="Arial"/>
          <w:sz w:val="16"/>
          <w:szCs w:val="16"/>
        </w:rPr>
        <w:t xml:space="preserve">Notes: </w:t>
      </w:r>
    </w:p>
    <w:p w14:paraId="40FCA7B8" w14:textId="47D93F16" w:rsidR="00686E86" w:rsidRPr="00DB05C4" w:rsidRDefault="00686E86" w:rsidP="00DB05C4">
      <w:pPr>
        <w:pStyle w:val="a8"/>
        <w:spacing w:line="240" w:lineRule="auto"/>
        <w:rPr>
          <w:rFonts w:ascii="Arial" w:hAnsi="Arial" w:cs="Arial"/>
          <w:sz w:val="16"/>
          <w:szCs w:val="16"/>
        </w:rPr>
      </w:pPr>
      <w:r w:rsidRPr="00DB05C4">
        <w:rPr>
          <w:rFonts w:ascii="Arial" w:hAnsi="Arial" w:cs="Arial"/>
          <w:sz w:val="16"/>
          <w:szCs w:val="16"/>
          <w:vertAlign w:val="superscript"/>
        </w:rPr>
        <w:t>a</w:t>
      </w:r>
      <w:r w:rsidRPr="00DB05C4">
        <w:rPr>
          <w:rFonts w:ascii="Arial" w:hAnsi="Arial" w:cs="Arial"/>
          <w:sz w:val="16"/>
          <w:szCs w:val="16"/>
        </w:rPr>
        <w:t xml:space="preserve"> Response evaluation was based on the mRECIST 1.1 criteria.</w:t>
      </w:r>
    </w:p>
    <w:p w14:paraId="7456084E" w14:textId="3430AB48" w:rsidR="008B3F18" w:rsidRPr="00DB05C4" w:rsidRDefault="008B3F18" w:rsidP="00DB05C4">
      <w:pPr>
        <w:pStyle w:val="a8"/>
        <w:spacing w:line="240" w:lineRule="auto"/>
        <w:rPr>
          <w:rFonts w:ascii="Arial" w:hAnsi="Arial" w:cs="Arial"/>
          <w:sz w:val="16"/>
          <w:szCs w:val="16"/>
        </w:rPr>
      </w:pPr>
      <w:r w:rsidRPr="00DB05C4">
        <w:rPr>
          <w:rFonts w:ascii="Arial" w:hAnsi="Arial" w:cs="Arial"/>
          <w:sz w:val="16"/>
          <w:szCs w:val="16"/>
          <w:vertAlign w:val="superscript"/>
        </w:rPr>
        <w:t>b</w:t>
      </w:r>
      <w:r w:rsidRPr="00DB05C4">
        <w:rPr>
          <w:rFonts w:ascii="Arial" w:hAnsi="Arial" w:cs="Arial"/>
          <w:sz w:val="16"/>
          <w:szCs w:val="16"/>
        </w:rPr>
        <w:t xml:space="preserve"> Time</w:t>
      </w:r>
      <w:r w:rsidR="009A4E38" w:rsidRPr="00DB05C4">
        <w:rPr>
          <w:rFonts w:ascii="Arial" w:hAnsi="Arial" w:cs="Arial"/>
          <w:sz w:val="16"/>
          <w:szCs w:val="16"/>
        </w:rPr>
        <w:t xml:space="preserve"> period</w:t>
      </w:r>
      <w:r w:rsidRPr="00DB05C4">
        <w:rPr>
          <w:rFonts w:ascii="Arial" w:hAnsi="Arial" w:cs="Arial"/>
          <w:sz w:val="16"/>
          <w:szCs w:val="16"/>
        </w:rPr>
        <w:t xml:space="preserve"> followed since the occurrence of EER.</w:t>
      </w:r>
    </w:p>
    <w:p w14:paraId="07001AD9" w14:textId="393D2C2F" w:rsidR="00B2039A" w:rsidRPr="00DB05C4" w:rsidRDefault="00686E86" w:rsidP="00DB05C4">
      <w:pPr>
        <w:pStyle w:val="a8"/>
        <w:spacing w:line="240" w:lineRule="auto"/>
        <w:rPr>
          <w:rFonts w:ascii="Arial" w:hAnsi="Arial" w:cs="Arial"/>
          <w:sz w:val="16"/>
          <w:szCs w:val="16"/>
        </w:rPr>
      </w:pPr>
      <w:r w:rsidRPr="00DB05C4">
        <w:rPr>
          <w:rFonts w:ascii="Arial" w:hAnsi="Arial" w:cs="Arial"/>
          <w:sz w:val="16"/>
          <w:szCs w:val="16"/>
        </w:rPr>
        <w:t>Abbreviations:</w:t>
      </w:r>
      <w:r w:rsidR="002F74FB" w:rsidRPr="00DB05C4">
        <w:rPr>
          <w:rFonts w:ascii="Arial" w:hAnsi="Arial" w:cs="Arial"/>
          <w:sz w:val="16"/>
          <w:szCs w:val="16"/>
        </w:rPr>
        <w:t xml:space="preserve"> </w:t>
      </w:r>
      <w:bookmarkStart w:id="0" w:name="_Hlk104392538"/>
      <w:r w:rsidR="002F74FB" w:rsidRPr="00DB05C4">
        <w:rPr>
          <w:rFonts w:ascii="Arial" w:hAnsi="Arial" w:cs="Arial"/>
          <w:sz w:val="16"/>
          <w:szCs w:val="16"/>
        </w:rPr>
        <w:t>BOR, best overall response; Cam, camrelizumab; DI, diffusely infiltrative</w:t>
      </w:r>
      <w:r w:rsidR="00DB4010" w:rsidRPr="00DB05C4">
        <w:rPr>
          <w:rFonts w:ascii="Arial" w:hAnsi="Arial" w:cs="Arial"/>
          <w:sz w:val="16"/>
          <w:szCs w:val="16"/>
        </w:rPr>
        <w:t xml:space="preserve"> subtype</w:t>
      </w:r>
      <w:r w:rsidR="002F74FB" w:rsidRPr="00DB05C4">
        <w:rPr>
          <w:rFonts w:ascii="Arial" w:hAnsi="Arial" w:cs="Arial"/>
          <w:sz w:val="16"/>
          <w:szCs w:val="16"/>
        </w:rPr>
        <w:t>; EER, early explosive recurrence; F, female; Len, lenvatinib; M, male; MN, multiple nodular</w:t>
      </w:r>
      <w:r w:rsidR="00DB4010" w:rsidRPr="00DB05C4">
        <w:rPr>
          <w:rFonts w:ascii="Arial" w:hAnsi="Arial" w:cs="Arial"/>
          <w:sz w:val="16"/>
          <w:szCs w:val="16"/>
        </w:rPr>
        <w:t xml:space="preserve"> subtype</w:t>
      </w:r>
      <w:r w:rsidR="002F74FB" w:rsidRPr="00DB05C4">
        <w:rPr>
          <w:rFonts w:ascii="Arial" w:hAnsi="Arial" w:cs="Arial"/>
          <w:sz w:val="16"/>
          <w:szCs w:val="16"/>
        </w:rPr>
        <w:t xml:space="preserve">; PD, progressive disease; PR, partial remission; </w:t>
      </w:r>
      <w:r w:rsidR="00451333" w:rsidRPr="00DB05C4">
        <w:rPr>
          <w:rFonts w:ascii="Arial" w:hAnsi="Arial" w:cs="Arial"/>
          <w:sz w:val="16"/>
          <w:szCs w:val="16"/>
        </w:rPr>
        <w:t xml:space="preserve">SD, stable disease; </w:t>
      </w:r>
      <w:r w:rsidR="002F74FB" w:rsidRPr="00DB05C4">
        <w:rPr>
          <w:rFonts w:ascii="Arial" w:hAnsi="Arial" w:cs="Arial"/>
          <w:sz w:val="16"/>
          <w:szCs w:val="16"/>
        </w:rPr>
        <w:t>Sor, sorafenib; TACE, trans-arterial chemoembolization.</w:t>
      </w:r>
      <w:bookmarkEnd w:id="0"/>
    </w:p>
    <w:sectPr w:rsidR="00B2039A" w:rsidRPr="00DB05C4" w:rsidSect="002F74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0330" w14:textId="77777777" w:rsidR="008230D4" w:rsidRDefault="008230D4" w:rsidP="002F74FB">
      <w:r>
        <w:separator/>
      </w:r>
    </w:p>
  </w:endnote>
  <w:endnote w:type="continuationSeparator" w:id="0">
    <w:p w14:paraId="6CE51E35" w14:textId="77777777" w:rsidR="008230D4" w:rsidRDefault="008230D4" w:rsidP="002F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8138" w14:textId="77777777" w:rsidR="008230D4" w:rsidRDefault="008230D4" w:rsidP="002F74FB">
      <w:r>
        <w:separator/>
      </w:r>
    </w:p>
  </w:footnote>
  <w:footnote w:type="continuationSeparator" w:id="0">
    <w:p w14:paraId="2F0053C0" w14:textId="77777777" w:rsidR="008230D4" w:rsidRDefault="008230D4" w:rsidP="002F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3B"/>
    <w:rsid w:val="00067B4D"/>
    <w:rsid w:val="0012293B"/>
    <w:rsid w:val="00187135"/>
    <w:rsid w:val="00263EAF"/>
    <w:rsid w:val="002A334B"/>
    <w:rsid w:val="002B0DAD"/>
    <w:rsid w:val="002D5CFA"/>
    <w:rsid w:val="002F74FB"/>
    <w:rsid w:val="00347FE3"/>
    <w:rsid w:val="00447C1F"/>
    <w:rsid w:val="00451333"/>
    <w:rsid w:val="005B501E"/>
    <w:rsid w:val="00661F02"/>
    <w:rsid w:val="006663F3"/>
    <w:rsid w:val="00686E86"/>
    <w:rsid w:val="00744C11"/>
    <w:rsid w:val="00780C10"/>
    <w:rsid w:val="007847C5"/>
    <w:rsid w:val="008230D4"/>
    <w:rsid w:val="008B3F18"/>
    <w:rsid w:val="008C7081"/>
    <w:rsid w:val="009A4E38"/>
    <w:rsid w:val="00AA01BF"/>
    <w:rsid w:val="00AC2E73"/>
    <w:rsid w:val="00B025C3"/>
    <w:rsid w:val="00B2039A"/>
    <w:rsid w:val="00C74AAF"/>
    <w:rsid w:val="00CF6355"/>
    <w:rsid w:val="00DB05C4"/>
    <w:rsid w:val="00DB4010"/>
    <w:rsid w:val="00E1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41157"/>
  <w15:chartTrackingRefBased/>
  <w15:docId w15:val="{59767C95-159F-4088-8404-5314C69D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4FB"/>
    <w:rPr>
      <w:sz w:val="18"/>
      <w:szCs w:val="18"/>
    </w:rPr>
  </w:style>
  <w:style w:type="table" w:styleId="a7">
    <w:name w:val="Table Grid"/>
    <w:basedOn w:val="a1"/>
    <w:uiPriority w:val="39"/>
    <w:rsid w:val="002F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附注"/>
    <w:basedOn w:val="a"/>
    <w:link w:val="a9"/>
    <w:qFormat/>
    <w:rsid w:val="002F74FB"/>
    <w:pPr>
      <w:spacing w:line="480" w:lineRule="auto"/>
    </w:pPr>
    <w:rPr>
      <w:rFonts w:ascii="Times New Roman" w:hAnsi="Times New Roman" w:cs="Times New Roman"/>
      <w:sz w:val="22"/>
    </w:rPr>
  </w:style>
  <w:style w:type="character" w:customStyle="1" w:styleId="a9">
    <w:name w:val="附注 字符"/>
    <w:basedOn w:val="a0"/>
    <w:link w:val="a8"/>
    <w:rsid w:val="002F74FB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1249</Characters>
  <Application>Microsoft Office Word</Application>
  <DocSecurity>0</DocSecurity>
  <Lines>44</Lines>
  <Paragraphs>19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Kai</dc:creator>
  <cp:keywords/>
  <dc:description/>
  <cp:lastModifiedBy>LC</cp:lastModifiedBy>
  <cp:revision>19</cp:revision>
  <dcterms:created xsi:type="dcterms:W3CDTF">2022-05-14T01:40:00Z</dcterms:created>
  <dcterms:modified xsi:type="dcterms:W3CDTF">2023-11-28T02:01:00Z</dcterms:modified>
</cp:coreProperties>
</file>