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5E" w:rsidRDefault="00087A5E" w:rsidP="00087A5E"/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3453"/>
        <w:gridCol w:w="787"/>
        <w:gridCol w:w="1245"/>
        <w:gridCol w:w="787"/>
        <w:gridCol w:w="1245"/>
        <w:gridCol w:w="1237"/>
      </w:tblGrid>
      <w:tr w:rsidR="00087A5E" w:rsidTr="00846320"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Table S1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Pr="000A5171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Demographic characteristics of neuroblastoma patients and cancer-free controls from Jiangsu province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A5E" w:rsidTr="00846320">
        <w:tc>
          <w:tcPr>
            <w:tcW w:w="0" w:type="auto"/>
            <w:tcBorders>
              <w:top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Cases (N=402)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Controls (N=473)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 xml:space="preserve">P </w:t>
            </w:r>
            <w:r w:rsidRPr="000A5171"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87A5E" w:rsidTr="00846320"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92E24">
              <w:rPr>
                <w:rFonts w:ascii="Times New Roman" w:hAnsi="Times New Roman"/>
                <w:color w:val="000000"/>
                <w:sz w:val="24"/>
              </w:rPr>
              <w:t>Age range, month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0.033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–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168.00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0.367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–</w:t>
            </w: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168.00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92E24">
              <w:rPr>
                <w:rFonts w:ascii="Times New Roman" w:hAnsi="Times New Roman"/>
                <w:color w:val="000000"/>
                <w:sz w:val="24"/>
              </w:rPr>
              <w:t>Mean ± SD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40.99±35</w:t>
            </w:r>
            <w:r w:rsidRPr="00692E24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40.88±29</w:t>
            </w:r>
            <w:r w:rsidRPr="00692E24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0.962 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≤18 months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34.58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29.39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&gt;18 months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65.42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70.61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0.987</w:t>
            </w: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47.51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52.43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" w:firstLine="2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Sites of origin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48511908"/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Adrenal gland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23.13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087A5E" w:rsidTr="00846320"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Retroperitoneal region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41.54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Mediastinum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29.85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Other region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INSS stages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26.87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14.68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25.87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4s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16.42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A5E" w:rsidTr="00846320">
        <w:tc>
          <w:tcPr>
            <w:tcW w:w="0" w:type="auto"/>
            <w:gridSpan w:val="6"/>
            <w:tcBorders>
              <w:top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SD, standard deviation; NA, not available.</w:t>
            </w:r>
          </w:p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Two-sided </w:t>
            </w:r>
            <w:r w:rsidRPr="00692E24">
              <w:rPr>
                <w:rFonts w:ascii="Symbol" w:hAnsi="Symbol"/>
                <w:color w:val="000000"/>
                <w:sz w:val="24"/>
              </w:rPr>
              <w:sym w:font="Symbol" w:char="F063"/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A5171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test between neuroblastoma patients and cancer-free controls.</w:t>
            </w:r>
          </w:p>
          <w:p w:rsidR="00087A5E" w:rsidRPr="000A5171" w:rsidRDefault="00087A5E" w:rsidP="0084632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0A5171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51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test between neuroblastoma patients and cancer-free controls.</w:t>
            </w:r>
          </w:p>
        </w:tc>
      </w:tr>
    </w:tbl>
    <w:p w:rsidR="0033730B" w:rsidRDefault="0033730B"/>
    <w:sectPr w:rsidR="003373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87A5E"/>
    <w:rsid w:val="00087A5E"/>
    <w:rsid w:val="0033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2023-12-29T00:53:00Z</dcterms:created>
  <dcterms:modified xsi:type="dcterms:W3CDTF">2023-12-29T00:53:00Z</dcterms:modified>
</cp:coreProperties>
</file>