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9B" w:rsidRDefault="00BD359B" w:rsidP="00BD359B">
      <w:pPr>
        <w:spacing w:line="360" w:lineRule="auto"/>
        <w:rPr>
          <w:rFonts w:ascii="Times New Roman" w:eastAsia="宋体" w:hAnsi="Times New Roman"/>
          <w:b/>
          <w:bCs/>
        </w:rPr>
      </w:pPr>
    </w:p>
    <w:p w:rsidR="00BD359B" w:rsidRPr="00792909" w:rsidRDefault="00BD359B" w:rsidP="00BD359B">
      <w:pPr>
        <w:spacing w:line="360" w:lineRule="auto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Supplementary T</w:t>
      </w:r>
      <w:r w:rsidRPr="002C265C">
        <w:rPr>
          <w:rFonts w:ascii="Times New Roman" w:eastAsia="宋体" w:hAnsi="Times New Roman" w:cs="Times New Roman"/>
          <w:b/>
          <w:bCs/>
        </w:rPr>
        <w:t>able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7.</w:t>
      </w:r>
      <w:r>
        <w:rPr>
          <w:rFonts w:ascii="Times New Roman" w:eastAsia="宋体" w:hAnsi="Times New Roman" w:cs="Times New Roman"/>
          <w:b/>
          <w:bCs/>
        </w:rPr>
        <w:t xml:space="preserve"> L</w:t>
      </w:r>
      <w:r w:rsidRPr="002C265C">
        <w:rPr>
          <w:rFonts w:ascii="Times New Roman" w:eastAsia="宋体" w:hAnsi="Times New Roman" w:cs="Times New Roman"/>
          <w:b/>
          <w:bCs/>
        </w:rPr>
        <w:t>ength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of</w:t>
      </w:r>
      <w:r>
        <w:rPr>
          <w:rFonts w:ascii="Times New Roman" w:eastAsia="宋体" w:hAnsi="Times New Roman" w:cs="Times New Roman"/>
          <w:b/>
          <w:bCs/>
        </w:rPr>
        <w:t xml:space="preserve"> the </w:t>
      </w:r>
      <w:r w:rsidRPr="002C265C">
        <w:rPr>
          <w:rFonts w:ascii="Times New Roman" w:eastAsia="宋体" w:hAnsi="Times New Roman" w:cs="Times New Roman"/>
          <w:b/>
          <w:bCs/>
        </w:rPr>
        <w:t>gradient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of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detrended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correspondence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2C265C">
        <w:rPr>
          <w:rFonts w:ascii="Times New Roman" w:eastAsia="宋体" w:hAnsi="Times New Roman" w:cs="Times New Roman"/>
          <w:b/>
          <w:bCs/>
        </w:rPr>
        <w:t>analysis</w:t>
      </w:r>
    </w:p>
    <w:tbl>
      <w:tblPr>
        <w:tblW w:w="5809" w:type="dxa"/>
        <w:tblLook w:val="04A0"/>
      </w:tblPr>
      <w:tblGrid>
        <w:gridCol w:w="1505"/>
        <w:gridCol w:w="1076"/>
        <w:gridCol w:w="1076"/>
        <w:gridCol w:w="1076"/>
        <w:gridCol w:w="1076"/>
      </w:tblGrid>
      <w:tr w:rsidR="00BD359B" w:rsidRPr="00792909" w:rsidTr="004540AD">
        <w:trPr>
          <w:trHeight w:val="28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2C265C" w:rsidRDefault="00BD359B" w:rsidP="004540A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riable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2C265C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DCA1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2C265C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DCA2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2C265C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DCA3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2C265C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DCA4</w:t>
            </w:r>
          </w:p>
        </w:tc>
      </w:tr>
      <w:tr w:rsidR="00BD359B" w:rsidRPr="00792909" w:rsidTr="004540AD">
        <w:trPr>
          <w:trHeight w:val="28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B42794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42794">
              <w:rPr>
                <w:rFonts w:ascii="Times New Roman" w:eastAsia="等线" w:hAnsi="Times New Roman" w:cs="Times New Roman"/>
                <w:color w:val="000000"/>
              </w:rPr>
              <w:t>Gradient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  <w:r w:rsidRPr="00B42794">
              <w:rPr>
                <w:rFonts w:ascii="Times New Roman" w:eastAsia="等线" w:hAnsi="Times New Roman" w:cs="Times New Roman"/>
                <w:color w:val="000000"/>
              </w:rPr>
              <w:t>length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B42794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42794">
              <w:rPr>
                <w:rFonts w:ascii="Times New Roman" w:eastAsia="等线" w:hAnsi="Times New Roman" w:cs="Times New Roman"/>
                <w:color w:val="000000"/>
              </w:rPr>
              <w:t>4.407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B42794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42794">
              <w:rPr>
                <w:rFonts w:ascii="Times New Roman" w:eastAsia="等线" w:hAnsi="Times New Roman" w:cs="Times New Roman"/>
                <w:color w:val="000000"/>
              </w:rPr>
              <w:t>3.518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B42794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42794">
              <w:rPr>
                <w:rFonts w:ascii="Times New Roman" w:eastAsia="等线" w:hAnsi="Times New Roman" w:cs="Times New Roman"/>
                <w:color w:val="000000"/>
              </w:rPr>
              <w:t>2.978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59B" w:rsidRPr="00B42794" w:rsidRDefault="00BD359B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42794">
              <w:rPr>
                <w:rFonts w:ascii="Times New Roman" w:eastAsia="等线" w:hAnsi="Times New Roman" w:cs="Times New Roman"/>
                <w:color w:val="000000"/>
              </w:rPr>
              <w:t>2.497</w:t>
            </w:r>
          </w:p>
        </w:tc>
      </w:tr>
    </w:tbl>
    <w:p w:rsidR="00BD359B" w:rsidRPr="00792909" w:rsidRDefault="00BD359B" w:rsidP="00BD359B">
      <w:pPr>
        <w:spacing w:line="360" w:lineRule="auto"/>
        <w:rPr>
          <w:rFonts w:ascii="Times New Roman" w:eastAsia="宋体" w:hAnsi="Times New Roman"/>
        </w:rPr>
      </w:pPr>
      <w:r w:rsidRPr="00792909">
        <w:rPr>
          <w:rFonts w:ascii="Times New Roman" w:eastAsia="宋体" w:hAnsi="Times New Roman"/>
        </w:rPr>
        <w:t>DCA</w:t>
      </w:r>
      <w:r>
        <w:rPr>
          <w:rFonts w:ascii="Times New Roman" w:eastAsia="宋体" w:hAnsi="Times New Roman"/>
        </w:rPr>
        <w:t>,</w:t>
      </w:r>
      <w:r>
        <w:rPr>
          <w:rFonts w:ascii="Times New Roman" w:eastAsia="宋体" w:hAnsi="Times New Roman" w:cs="Times New Roman"/>
        </w:rPr>
        <w:t xml:space="preserve"> d</w:t>
      </w:r>
      <w:r w:rsidRPr="00792909">
        <w:rPr>
          <w:rFonts w:ascii="Times New Roman" w:eastAsia="宋体" w:hAnsi="Times New Roman" w:cs="Times New Roman"/>
        </w:rPr>
        <w:t>etrended</w:t>
      </w:r>
      <w:r>
        <w:rPr>
          <w:rFonts w:ascii="Times New Roman" w:eastAsia="宋体" w:hAnsi="Times New Roman" w:cs="Times New Roman"/>
        </w:rPr>
        <w:t xml:space="preserve"> </w:t>
      </w:r>
      <w:r w:rsidRPr="00792909">
        <w:rPr>
          <w:rFonts w:ascii="Times New Roman" w:eastAsia="宋体" w:hAnsi="Times New Roman" w:cs="Times New Roman"/>
        </w:rPr>
        <w:t>correspondence</w:t>
      </w:r>
      <w:r>
        <w:rPr>
          <w:rFonts w:ascii="Times New Roman" w:eastAsia="宋体" w:hAnsi="Times New Roman" w:cs="Times New Roman"/>
        </w:rPr>
        <w:t xml:space="preserve"> </w:t>
      </w:r>
      <w:r w:rsidRPr="00792909">
        <w:rPr>
          <w:rFonts w:ascii="Times New Roman" w:eastAsia="宋体" w:hAnsi="Times New Roman" w:cs="Times New Roman"/>
        </w:rPr>
        <w:t>analysis</w:t>
      </w:r>
      <w:r>
        <w:rPr>
          <w:rFonts w:ascii="Times New Roman" w:eastAsia="宋体" w:hAnsi="Times New Roman" w:cs="Times New Roman"/>
        </w:rPr>
        <w:t>.</w:t>
      </w:r>
    </w:p>
    <w:p w:rsidR="00D81B56" w:rsidRDefault="00D81B56"/>
    <w:sectPr w:rsidR="00D81B56" w:rsidSect="00617F3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BD359B"/>
    <w:rsid w:val="00BD359B"/>
    <w:rsid w:val="00D8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2024-02-26T00:38:00Z</dcterms:created>
  <dcterms:modified xsi:type="dcterms:W3CDTF">2024-02-26T00:38:00Z</dcterms:modified>
</cp:coreProperties>
</file>