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94" w:rsidRPr="008911A3" w:rsidRDefault="00E50694" w:rsidP="00E50694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E50694" w:rsidRDefault="00E50694" w:rsidP="00E5069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Table </w:t>
      </w:r>
      <w:r w:rsidRPr="008911A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Pr="008148CD">
        <w:rPr>
          <w:rFonts w:ascii="Times New Roman" w:hAnsi="Times New Roman" w:cs="Times New Roman"/>
        </w:rPr>
        <w:t>Crude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rates,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age-standardized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mortality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rates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China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(ASMRC)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(ASMRW)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average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annual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percentage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(AAPC)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cirrhosis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residence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China,</w:t>
      </w:r>
      <w:r>
        <w:rPr>
          <w:rFonts w:ascii="Times New Roman" w:hAnsi="Times New Roman" w:cs="Times New Roman"/>
        </w:rPr>
        <w:t xml:space="preserve"> </w:t>
      </w:r>
      <w:r w:rsidRPr="008148CD">
        <w:rPr>
          <w:rFonts w:ascii="Times New Roman" w:hAnsi="Times New Roman" w:cs="Times New Roman"/>
        </w:rPr>
        <w:t>2008–2020</w:t>
      </w:r>
    </w:p>
    <w:tbl>
      <w:tblPr>
        <w:tblW w:w="13913" w:type="dxa"/>
        <w:jc w:val="center"/>
        <w:tblLook w:val="04A0"/>
      </w:tblPr>
      <w:tblGrid>
        <w:gridCol w:w="2647"/>
        <w:gridCol w:w="1686"/>
        <w:gridCol w:w="1872"/>
        <w:gridCol w:w="1873"/>
        <w:gridCol w:w="248"/>
        <w:gridCol w:w="1861"/>
        <w:gridCol w:w="1861"/>
        <w:gridCol w:w="1865"/>
      </w:tblGrid>
      <w:tr w:rsidR="00E50694" w:rsidRPr="006213F8" w:rsidTr="002D21C1">
        <w:trPr>
          <w:trHeight w:val="615"/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Year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Urban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areas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Rural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areas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Crude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rate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8B230F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ASMRC</w:t>
            </w:r>
          </w:p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8B230F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W</w:t>
            </w:r>
          </w:p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Crude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rate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8B230F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ASMRC</w:t>
            </w:r>
          </w:p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8B230F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ASMR</w:t>
            </w:r>
            <w:r w:rsidRPr="008B230F">
              <w:rPr>
                <w:rFonts w:ascii="Arial" w:eastAsia="等线" w:hAnsi="Arial" w:cs="Arial"/>
                <w:color w:val="000000"/>
                <w:szCs w:val="21"/>
              </w:rPr>
              <w:t>W</w:t>
            </w:r>
          </w:p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382B">
              <w:rPr>
                <w:rFonts w:ascii="Arial" w:eastAsia="等线" w:hAnsi="Arial" w:cs="Arial"/>
                <w:color w:val="000000"/>
                <w:szCs w:val="21"/>
              </w:rPr>
              <w:t>(1/10</w:t>
            </w:r>
            <w:r w:rsidRPr="00E8382B">
              <w:rPr>
                <w:rFonts w:ascii="Arial" w:eastAsia="等线" w:hAnsi="Arial" w:cs="Arial"/>
                <w:color w:val="000000"/>
                <w:szCs w:val="21"/>
                <w:vertAlign w:val="superscript"/>
              </w:rPr>
              <w:t>5</w:t>
            </w:r>
            <w:r w:rsidRPr="00E8382B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2008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6.26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6.21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4.71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6.44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5.61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4.92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2009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6.16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6.25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4.70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7.08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6.29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5.45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6.38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4.71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6.59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5.97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5.05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2011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5.37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5.51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4.05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6.51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6.35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4.95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5.09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5.38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3.81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6.28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6.59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4.81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2013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5.22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5.55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3.96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6.56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4.72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5.07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5.34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3.89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5.63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6.16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4.30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2015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4.28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4.54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3.26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4.51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4.95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3.46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3.94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4.26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3.04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4.24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4.82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3.27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2017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4.06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4.42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3.14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4.16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4.76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3.23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lastRenderedPageBreak/>
              <w:t>2018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3.89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4.37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3.00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3.97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4.62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3.08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2019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3.54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4.27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2.67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3.77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4.54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2.85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2020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3.53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4.49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2.67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3.72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4.63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2.81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</w:p>
        </w:tc>
      </w:tr>
      <w:tr w:rsidR="00E50694" w:rsidRPr="006213F8" w:rsidTr="002D21C1">
        <w:trPr>
          <w:trHeight w:val="702"/>
          <w:jc w:val="center"/>
        </w:trPr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AAPC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(95%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CI)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br/>
              <w:t>2008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2020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3.6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.6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2.7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5.1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5.9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4.4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5.1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5.8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.3)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-1.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9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4.4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0.6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-4.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9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7.6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2.1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5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8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1.9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P-Value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&lt;0.001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&lt;0.001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&lt;0.001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0.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0.001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0.00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AAPC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(95%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CI)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br/>
              <w:t>2008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szCs w:val="21"/>
              </w:rPr>
              <w:t xml:space="preserve">2.9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0.2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5.6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>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4.5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1.4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1.8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4.9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1.5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P-Value</w:t>
            </w: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.04</w:t>
            </w: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.223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.224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AAPC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(95%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CI)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br/>
              <w:t>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13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szCs w:val="21"/>
              </w:rPr>
              <w:t xml:space="preserve">-11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-21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0.1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>1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2.5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23.4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-0.1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23.9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1.9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P-Value</w:t>
            </w: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.052</w:t>
            </w: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.049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.076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AAPC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(95%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CI)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br/>
              <w:t>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16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 w:hint="eastAsia"/>
                <w:color w:val="000000"/>
                <w:szCs w:val="21"/>
              </w:rPr>
              <w:t xml:space="preserve"> </w:t>
            </w:r>
            <w:r w:rsidRPr="006213F8">
              <w:rPr>
                <w:rFonts w:ascii="Arial" w:eastAsia="等线" w:hAnsi="Arial" w:cs="Arial" w:hint="eastAsia"/>
                <w:color w:val="000000"/>
                <w:szCs w:val="21"/>
              </w:rPr>
              <w:t>20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/>
                <w:color w:val="000000"/>
                <w:szCs w:val="21"/>
              </w:rPr>
              <w:t xml:space="preserve">-0.7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-4.3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3.1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2.9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6.9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-1.2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50694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 w:rsidRPr="00E870C5">
              <w:rPr>
                <w:rFonts w:ascii="Arial" w:eastAsia="等线" w:hAnsi="Arial" w:cs="Arial"/>
                <w:color w:val="000000"/>
                <w:szCs w:val="21"/>
              </w:rPr>
              <w:t>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3.6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(-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7.9 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to</w:t>
            </w:r>
            <w:r>
              <w:rPr>
                <w:rFonts w:ascii="Arial" w:eastAsia="等线" w:hAnsi="Arial" w:cs="Arial"/>
                <w:color w:val="000000"/>
                <w:szCs w:val="21"/>
              </w:rPr>
              <w:t xml:space="preserve"> 1</w:t>
            </w:r>
            <w:r w:rsidRPr="00E870C5">
              <w:rPr>
                <w:rFonts w:ascii="Arial" w:eastAsia="等线" w:hAnsi="Arial" w:cs="Arial"/>
                <w:color w:val="000000"/>
                <w:szCs w:val="21"/>
              </w:rPr>
              <w:t>)</w:t>
            </w:r>
          </w:p>
        </w:tc>
      </w:tr>
      <w:tr w:rsidR="00E50694" w:rsidRPr="006213F8" w:rsidTr="002D21C1">
        <w:trPr>
          <w:trHeight w:val="367"/>
          <w:jc w:val="center"/>
        </w:trPr>
        <w:tc>
          <w:tcPr>
            <w:tcW w:w="2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6213F8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Pr="00E870C5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.668</w:t>
            </w:r>
          </w:p>
        </w:tc>
        <w:tc>
          <w:tcPr>
            <w:tcW w:w="1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.128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694" w:rsidRDefault="00E50694" w:rsidP="002D21C1">
            <w:pPr>
              <w:adjustRightInd w:val="0"/>
              <w:snapToGrid w:val="0"/>
              <w:jc w:val="center"/>
              <w:rPr>
                <w:rFonts w:ascii="Arial" w:eastAsia="等线" w:hAnsi="Arial" w:cs="Arial"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color w:val="000000"/>
                <w:szCs w:val="21"/>
              </w:rPr>
              <w:t>0</w:t>
            </w:r>
            <w:r>
              <w:rPr>
                <w:rFonts w:ascii="Arial" w:eastAsia="等线" w:hAnsi="Arial" w:cs="Arial"/>
                <w:color w:val="000000"/>
                <w:szCs w:val="21"/>
              </w:rPr>
              <w:t>.1</w:t>
            </w:r>
          </w:p>
        </w:tc>
      </w:tr>
    </w:tbl>
    <w:p w:rsidR="00E50694" w:rsidRPr="008911A3" w:rsidRDefault="00E50694" w:rsidP="00E50694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E50694" w:rsidRPr="008911A3" w:rsidRDefault="00E50694" w:rsidP="00E50694">
      <w:pPr>
        <w:spacing w:line="480" w:lineRule="auto"/>
        <w:rPr>
          <w:rFonts w:ascii="Times New Roman" w:hAnsi="Times New Roman" w:cs="Times New Roman"/>
          <w:b/>
          <w:bCs/>
        </w:rPr>
      </w:pPr>
    </w:p>
    <w:p w:rsidR="00BC30FE" w:rsidRDefault="00BC30FE"/>
    <w:sectPr w:rsidR="00BC30FE" w:rsidSect="009F1A1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E50694"/>
    <w:rsid w:val="009F1A1D"/>
    <w:rsid w:val="00BC30FE"/>
    <w:rsid w:val="00E5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2024-01-15T08:37:00Z</dcterms:created>
  <dcterms:modified xsi:type="dcterms:W3CDTF">2024-01-15T08:37:00Z</dcterms:modified>
</cp:coreProperties>
</file>