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D2" w:rsidRPr="003361B8" w:rsidRDefault="00A76BD2" w:rsidP="00A76BD2">
      <w:pPr>
        <w:spacing w:line="480" w:lineRule="auto"/>
        <w:rPr>
          <w:rFonts w:ascii="Times New Roman" w:eastAsia="等线" w:hAnsi="Times New Roman" w:cs="Times New Roman"/>
          <w:b/>
          <w:bCs/>
        </w:rPr>
      </w:pPr>
      <w:r w:rsidRPr="003361B8">
        <w:rPr>
          <w:rFonts w:ascii="Times New Roman" w:eastAsia="等线" w:hAnsi="Times New Roman" w:cs="Times New Roman"/>
          <w:b/>
          <w:bCs/>
        </w:rPr>
        <w:t>Supplementa</w:t>
      </w:r>
      <w:r>
        <w:rPr>
          <w:rFonts w:ascii="Times New Roman" w:eastAsia="等线" w:hAnsi="Times New Roman" w:cs="Times New Roman"/>
          <w:b/>
          <w:bCs/>
        </w:rPr>
        <w:t>ry</w:t>
      </w:r>
      <w:r w:rsidRPr="003361B8">
        <w:rPr>
          <w:rFonts w:ascii="Times New Roman" w:eastAsia="等线" w:hAnsi="Times New Roman" w:cs="Times New Roman"/>
          <w:b/>
          <w:bCs/>
        </w:rPr>
        <w:t xml:space="preserve"> Table 8.</w:t>
      </w:r>
      <w:r w:rsidRPr="003361B8">
        <w:rPr>
          <w:rFonts w:ascii="Times New Roman" w:eastAsia="等线" w:hAnsi="Times New Roman" w:cs="Times New Roman"/>
        </w:rPr>
        <w:t xml:space="preserve"> </w:t>
      </w:r>
      <w:r w:rsidRPr="00355537">
        <w:rPr>
          <w:rFonts w:ascii="Times New Roman" w:eastAsia="等线" w:hAnsi="Times New Roman" w:cs="Times New Roman"/>
          <w:b/>
          <w:bCs/>
        </w:rPr>
        <w:t xml:space="preserve">Selected miRNAs candidates from the </w:t>
      </w:r>
      <w:r w:rsidRPr="00355537">
        <w:rPr>
          <w:rFonts w:ascii="Times New Roman" w:eastAsia="等线" w:hAnsi="Times New Roman" w:cs="Times New Roman"/>
          <w:b/>
          <w:bCs/>
          <w:i/>
        </w:rPr>
        <w:t>in vitro</w:t>
      </w:r>
      <w:r w:rsidRPr="00355537">
        <w:rPr>
          <w:rFonts w:ascii="Times New Roman" w:eastAsia="等线" w:hAnsi="Times New Roman" w:cs="Times New Roman"/>
          <w:b/>
          <w:bCs/>
        </w:rPr>
        <w:t xml:space="preserve"> experiments</w:t>
      </w:r>
    </w:p>
    <w:tbl>
      <w:tblPr>
        <w:tblStyle w:val="Grigliatabella1"/>
        <w:tblW w:w="8784" w:type="dxa"/>
        <w:tblLook w:val="04A0"/>
      </w:tblPr>
      <w:tblGrid>
        <w:gridCol w:w="1555"/>
        <w:gridCol w:w="2693"/>
        <w:gridCol w:w="4536"/>
      </w:tblGrid>
      <w:tr w:rsidR="00A76BD2" w:rsidRPr="003361B8" w:rsidTr="004A43F6">
        <w:tc>
          <w:tcPr>
            <w:tcW w:w="1555" w:type="dxa"/>
            <w:vAlign w:val="center"/>
          </w:tcPr>
          <w:p w:rsidR="00A76BD2" w:rsidRPr="003361B8" w:rsidRDefault="00A76BD2" w:rsidP="004A43F6">
            <w:pPr>
              <w:spacing w:before="120" w:line="480" w:lineRule="auto"/>
              <w:rPr>
                <w:rFonts w:ascii="Calibri" w:hAnsi="Calibri" w:cs="Times New Roman"/>
                <w:b/>
                <w:lang w:val="en-GB"/>
              </w:rPr>
            </w:pPr>
            <w:r w:rsidRPr="003361B8">
              <w:rPr>
                <w:rFonts w:ascii="Calibri" w:hAnsi="Calibri" w:cs="Times New Roman"/>
                <w:b/>
                <w:lang w:val="en-GB"/>
              </w:rPr>
              <w:t>miRNA</w:t>
            </w:r>
          </w:p>
        </w:tc>
        <w:tc>
          <w:tcPr>
            <w:tcW w:w="2693" w:type="dxa"/>
            <w:vAlign w:val="center"/>
          </w:tcPr>
          <w:p w:rsidR="00A76BD2" w:rsidRPr="003361B8" w:rsidRDefault="00A76BD2" w:rsidP="004A43F6">
            <w:pPr>
              <w:spacing w:before="120" w:line="480" w:lineRule="auto"/>
              <w:jc w:val="center"/>
              <w:rPr>
                <w:rFonts w:ascii="Calibri" w:hAnsi="Calibri" w:cs="Times New Roman"/>
                <w:b/>
                <w:lang w:val="en-GB"/>
              </w:rPr>
            </w:pPr>
            <w:r w:rsidRPr="003361B8">
              <w:rPr>
                <w:rFonts w:ascii="Calibri" w:hAnsi="Calibri" w:cs="Times New Roman"/>
                <w:b/>
                <w:lang w:val="en-GB"/>
              </w:rPr>
              <w:t>Methodology</w:t>
            </w:r>
          </w:p>
        </w:tc>
        <w:tc>
          <w:tcPr>
            <w:tcW w:w="4536" w:type="dxa"/>
            <w:vAlign w:val="center"/>
          </w:tcPr>
          <w:p w:rsidR="00A76BD2" w:rsidRPr="003361B8" w:rsidRDefault="00A76BD2" w:rsidP="004A43F6">
            <w:pPr>
              <w:spacing w:before="120" w:line="480" w:lineRule="auto"/>
              <w:jc w:val="center"/>
              <w:rPr>
                <w:rFonts w:ascii="Calibri" w:hAnsi="Calibri" w:cs="Times New Roman"/>
                <w:b/>
                <w:lang w:val="en-GB"/>
              </w:rPr>
            </w:pPr>
            <w:r w:rsidRPr="003361B8">
              <w:rPr>
                <w:rFonts w:ascii="Calibri" w:hAnsi="Calibri" w:cs="Times New Roman"/>
                <w:b/>
                <w:lang w:val="en-GB"/>
              </w:rPr>
              <w:t>Evidence</w:t>
            </w:r>
          </w:p>
        </w:tc>
      </w:tr>
      <w:tr w:rsidR="00A76BD2" w:rsidRPr="002D1D9E" w:rsidTr="004A43F6">
        <w:tc>
          <w:tcPr>
            <w:tcW w:w="1555" w:type="dxa"/>
            <w:shd w:val="clear" w:color="auto" w:fill="auto"/>
            <w:vAlign w:val="center"/>
          </w:tcPr>
          <w:p w:rsidR="00A76BD2" w:rsidRPr="003361B8" w:rsidRDefault="00A76BD2" w:rsidP="004A43F6">
            <w:pPr>
              <w:spacing w:before="120" w:line="480" w:lineRule="auto"/>
              <w:rPr>
                <w:rFonts w:ascii="Calibri" w:hAnsi="Calibri" w:cs="Times New Roman"/>
                <w:lang w:val="en-GB"/>
              </w:rPr>
            </w:pPr>
            <w:r w:rsidRPr="003361B8">
              <w:rPr>
                <w:rFonts w:ascii="Calibri" w:hAnsi="Calibri" w:cs="Times New Roman"/>
                <w:lang w:val="en-GB"/>
              </w:rPr>
              <w:t>miR-769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6BD2" w:rsidRPr="003361B8" w:rsidRDefault="00A76BD2" w:rsidP="004A43F6">
            <w:pPr>
              <w:spacing w:before="120" w:line="480" w:lineRule="auto"/>
              <w:jc w:val="center"/>
              <w:rPr>
                <w:rFonts w:ascii="Calibri" w:hAnsi="Calibri" w:cs="Times New Roman"/>
                <w:lang w:val="en-GB"/>
              </w:rPr>
            </w:pPr>
            <w:r w:rsidRPr="003361B8">
              <w:rPr>
                <w:rFonts w:ascii="Calibri" w:hAnsi="Calibri" w:cs="Times New Roman"/>
                <w:lang w:val="en-GB"/>
              </w:rPr>
              <w:t>RNA-seq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76BD2" w:rsidRPr="003361B8" w:rsidRDefault="00A76BD2" w:rsidP="004A43F6">
            <w:pPr>
              <w:spacing w:before="120" w:line="480" w:lineRule="auto"/>
              <w:jc w:val="center"/>
              <w:rPr>
                <w:rFonts w:ascii="Calibri" w:hAnsi="Calibri" w:cs="Times New Roman"/>
                <w:lang w:val="en-GB"/>
              </w:rPr>
            </w:pPr>
            <w:r w:rsidRPr="003361B8">
              <w:rPr>
                <w:rFonts w:ascii="Calibri" w:hAnsi="Calibri" w:cs="Times New Roman"/>
                <w:lang w:val="en-GB"/>
              </w:rPr>
              <w:t>Down after APE1 knockdown in JHH6 cells</w:t>
            </w:r>
          </w:p>
        </w:tc>
      </w:tr>
      <w:tr w:rsidR="00A76BD2" w:rsidRPr="002D1D9E" w:rsidTr="004A43F6">
        <w:tc>
          <w:tcPr>
            <w:tcW w:w="1555" w:type="dxa"/>
            <w:shd w:val="clear" w:color="auto" w:fill="auto"/>
            <w:vAlign w:val="center"/>
          </w:tcPr>
          <w:p w:rsidR="00A76BD2" w:rsidRPr="003361B8" w:rsidRDefault="00A76BD2" w:rsidP="004A43F6">
            <w:pPr>
              <w:spacing w:before="120" w:line="480" w:lineRule="auto"/>
              <w:rPr>
                <w:rFonts w:ascii="Calibri" w:hAnsi="Calibri" w:cs="Times New Roman"/>
                <w:lang w:val="en-GB"/>
              </w:rPr>
            </w:pPr>
            <w:r w:rsidRPr="003361B8">
              <w:rPr>
                <w:rFonts w:ascii="Calibri" w:hAnsi="Calibri" w:cs="Times New Roman"/>
                <w:lang w:val="en-GB"/>
              </w:rPr>
              <w:t>miR-877-5p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6BD2" w:rsidRPr="003361B8" w:rsidRDefault="00A76BD2" w:rsidP="004A43F6">
            <w:pPr>
              <w:spacing w:before="120" w:line="480" w:lineRule="auto"/>
              <w:jc w:val="center"/>
              <w:rPr>
                <w:rFonts w:ascii="Calibri" w:hAnsi="Calibri" w:cs="Times New Roman"/>
                <w:lang w:val="en-GB"/>
              </w:rPr>
            </w:pPr>
            <w:r w:rsidRPr="003361B8">
              <w:rPr>
                <w:rFonts w:ascii="Calibri" w:hAnsi="Calibri" w:cs="Times New Roman"/>
                <w:lang w:val="en-GB"/>
              </w:rPr>
              <w:t>RNA-seq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76BD2" w:rsidRPr="003361B8" w:rsidRDefault="00A76BD2" w:rsidP="004A43F6">
            <w:pPr>
              <w:spacing w:before="120" w:line="480" w:lineRule="auto"/>
              <w:jc w:val="center"/>
              <w:rPr>
                <w:rFonts w:ascii="Calibri" w:hAnsi="Calibri" w:cs="Times New Roman"/>
                <w:lang w:val="en-GB"/>
              </w:rPr>
            </w:pPr>
            <w:r w:rsidRPr="003361B8">
              <w:rPr>
                <w:rFonts w:ascii="Calibri" w:hAnsi="Calibri" w:cs="Times New Roman"/>
                <w:lang w:val="en-GB"/>
              </w:rPr>
              <w:t>Down after APE1 knockdown in JHH6 cells</w:t>
            </w:r>
          </w:p>
        </w:tc>
      </w:tr>
      <w:tr w:rsidR="00A76BD2" w:rsidRPr="002D1D9E" w:rsidTr="004A43F6">
        <w:tc>
          <w:tcPr>
            <w:tcW w:w="1555" w:type="dxa"/>
            <w:shd w:val="clear" w:color="auto" w:fill="auto"/>
            <w:vAlign w:val="center"/>
          </w:tcPr>
          <w:p w:rsidR="00A76BD2" w:rsidRPr="003361B8" w:rsidRDefault="00A76BD2" w:rsidP="004A43F6">
            <w:pPr>
              <w:spacing w:before="120" w:line="480" w:lineRule="auto"/>
              <w:rPr>
                <w:rFonts w:ascii="Calibri" w:hAnsi="Calibri" w:cs="Times New Roman"/>
                <w:lang w:val="en-GB"/>
              </w:rPr>
            </w:pPr>
            <w:r w:rsidRPr="003361B8">
              <w:rPr>
                <w:rFonts w:ascii="Calibri" w:hAnsi="Calibri" w:cs="Times New Roman"/>
                <w:lang w:val="en-GB"/>
              </w:rPr>
              <w:t>miR-33a-5p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6BD2" w:rsidRPr="003361B8" w:rsidRDefault="00A76BD2" w:rsidP="004A43F6">
            <w:pPr>
              <w:spacing w:before="120" w:line="480" w:lineRule="auto"/>
              <w:jc w:val="center"/>
              <w:rPr>
                <w:rFonts w:ascii="Calibri" w:hAnsi="Calibri" w:cs="Times New Roman"/>
                <w:lang w:val="en-GB"/>
              </w:rPr>
            </w:pPr>
            <w:r w:rsidRPr="003361B8">
              <w:rPr>
                <w:rFonts w:ascii="Calibri" w:hAnsi="Calibri" w:cs="Times New Roman"/>
                <w:lang w:val="en-GB"/>
              </w:rPr>
              <w:t>Nanostring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76BD2" w:rsidRPr="003361B8" w:rsidRDefault="00A76BD2" w:rsidP="004A43F6">
            <w:pPr>
              <w:spacing w:before="120" w:line="480" w:lineRule="auto"/>
              <w:jc w:val="center"/>
              <w:rPr>
                <w:rFonts w:ascii="Calibri" w:hAnsi="Calibri" w:cs="Times New Roman"/>
                <w:lang w:val="en-GB"/>
              </w:rPr>
            </w:pPr>
            <w:r w:rsidRPr="003361B8">
              <w:rPr>
                <w:rFonts w:ascii="Calibri" w:hAnsi="Calibri" w:cs="Times New Roman"/>
                <w:lang w:val="en-GB"/>
              </w:rPr>
              <w:t>Down after APE1 knockdown in JHH6 cells</w:t>
            </w:r>
          </w:p>
        </w:tc>
      </w:tr>
      <w:tr w:rsidR="00A76BD2" w:rsidRPr="002D1D9E" w:rsidTr="004A43F6">
        <w:tc>
          <w:tcPr>
            <w:tcW w:w="1555" w:type="dxa"/>
            <w:vAlign w:val="center"/>
          </w:tcPr>
          <w:p w:rsidR="00A76BD2" w:rsidRPr="003361B8" w:rsidRDefault="00A76BD2" w:rsidP="004A43F6">
            <w:pPr>
              <w:spacing w:before="120" w:line="480" w:lineRule="auto"/>
              <w:rPr>
                <w:rFonts w:ascii="Calibri" w:hAnsi="Calibri" w:cs="Times New Roman"/>
                <w:lang w:val="en-GB"/>
              </w:rPr>
            </w:pPr>
            <w:r w:rsidRPr="003361B8">
              <w:rPr>
                <w:rFonts w:ascii="Calibri" w:hAnsi="Calibri" w:cs="Times New Roman"/>
                <w:lang w:val="en-GB"/>
              </w:rPr>
              <w:t>miR-4492</w:t>
            </w:r>
          </w:p>
        </w:tc>
        <w:tc>
          <w:tcPr>
            <w:tcW w:w="2693" w:type="dxa"/>
            <w:vAlign w:val="center"/>
          </w:tcPr>
          <w:p w:rsidR="00A76BD2" w:rsidRPr="003361B8" w:rsidRDefault="00A76BD2" w:rsidP="004A43F6">
            <w:pPr>
              <w:spacing w:before="120" w:line="480" w:lineRule="auto"/>
              <w:jc w:val="center"/>
              <w:rPr>
                <w:rFonts w:ascii="Calibri" w:hAnsi="Calibri" w:cs="Times New Roman"/>
                <w:lang w:val="en-GB"/>
              </w:rPr>
            </w:pPr>
            <w:r w:rsidRPr="003361B8">
              <w:rPr>
                <w:rFonts w:ascii="Calibri" w:hAnsi="Calibri" w:cs="Times New Roman"/>
                <w:lang w:val="en-GB"/>
              </w:rPr>
              <w:t>Serum array profiling</w:t>
            </w:r>
          </w:p>
        </w:tc>
        <w:tc>
          <w:tcPr>
            <w:tcW w:w="4536" w:type="dxa"/>
            <w:vAlign w:val="center"/>
          </w:tcPr>
          <w:p w:rsidR="00A76BD2" w:rsidRPr="003361B8" w:rsidRDefault="00A76BD2" w:rsidP="004A43F6">
            <w:pPr>
              <w:spacing w:before="120" w:line="480" w:lineRule="auto"/>
              <w:jc w:val="center"/>
              <w:rPr>
                <w:rFonts w:ascii="Calibri" w:hAnsi="Calibri" w:cs="Times New Roman"/>
                <w:lang w:val="en-GB"/>
              </w:rPr>
            </w:pPr>
            <w:r w:rsidRPr="003361B8">
              <w:rPr>
                <w:rFonts w:ascii="Calibri" w:hAnsi="Calibri" w:cs="Times New Roman"/>
                <w:lang w:val="en-GB"/>
              </w:rPr>
              <w:t>High in patients with high sAPE1</w:t>
            </w:r>
          </w:p>
        </w:tc>
      </w:tr>
      <w:tr w:rsidR="00A76BD2" w:rsidRPr="002D1D9E" w:rsidTr="004A43F6">
        <w:tc>
          <w:tcPr>
            <w:tcW w:w="1555" w:type="dxa"/>
            <w:vAlign w:val="center"/>
          </w:tcPr>
          <w:p w:rsidR="00A76BD2" w:rsidRPr="003361B8" w:rsidRDefault="00A76BD2" w:rsidP="004A43F6">
            <w:pPr>
              <w:spacing w:before="120" w:line="480" w:lineRule="auto"/>
              <w:rPr>
                <w:rFonts w:ascii="Calibri" w:hAnsi="Calibri" w:cs="Times New Roman"/>
                <w:lang w:val="en-GB"/>
              </w:rPr>
            </w:pPr>
            <w:r w:rsidRPr="003361B8">
              <w:rPr>
                <w:rFonts w:ascii="Calibri" w:hAnsi="Calibri" w:cs="Times New Roman"/>
                <w:lang w:val="en-GB"/>
              </w:rPr>
              <w:t>miR-939</w:t>
            </w:r>
          </w:p>
        </w:tc>
        <w:tc>
          <w:tcPr>
            <w:tcW w:w="2693" w:type="dxa"/>
            <w:vAlign w:val="center"/>
          </w:tcPr>
          <w:p w:rsidR="00A76BD2" w:rsidRPr="003361B8" w:rsidRDefault="00A76BD2" w:rsidP="004A43F6">
            <w:pPr>
              <w:spacing w:before="120" w:line="480" w:lineRule="auto"/>
              <w:jc w:val="center"/>
              <w:rPr>
                <w:rFonts w:ascii="Calibri" w:hAnsi="Calibri" w:cs="Times New Roman"/>
                <w:lang w:val="en-GB"/>
              </w:rPr>
            </w:pPr>
            <w:r w:rsidRPr="003361B8">
              <w:rPr>
                <w:rFonts w:ascii="Calibri" w:hAnsi="Calibri" w:cs="Times New Roman"/>
                <w:lang w:val="en-GB"/>
              </w:rPr>
              <w:t>Serum array profiling</w:t>
            </w:r>
          </w:p>
        </w:tc>
        <w:tc>
          <w:tcPr>
            <w:tcW w:w="4536" w:type="dxa"/>
            <w:vAlign w:val="center"/>
          </w:tcPr>
          <w:p w:rsidR="00A76BD2" w:rsidRPr="003361B8" w:rsidRDefault="00A76BD2" w:rsidP="004A43F6">
            <w:pPr>
              <w:spacing w:before="120" w:line="480" w:lineRule="auto"/>
              <w:jc w:val="center"/>
              <w:rPr>
                <w:rFonts w:ascii="Calibri" w:hAnsi="Calibri" w:cs="Times New Roman"/>
                <w:lang w:val="en-GB"/>
              </w:rPr>
            </w:pPr>
            <w:r w:rsidRPr="003361B8">
              <w:rPr>
                <w:rFonts w:ascii="Calibri" w:hAnsi="Calibri" w:cs="Times New Roman"/>
                <w:lang w:val="en-GB"/>
              </w:rPr>
              <w:t>High in patients with high sAPE1</w:t>
            </w:r>
          </w:p>
        </w:tc>
      </w:tr>
      <w:tr w:rsidR="00A76BD2" w:rsidRPr="002D1D9E" w:rsidTr="004A43F6">
        <w:tc>
          <w:tcPr>
            <w:tcW w:w="1555" w:type="dxa"/>
            <w:vAlign w:val="center"/>
          </w:tcPr>
          <w:p w:rsidR="00A76BD2" w:rsidRPr="003361B8" w:rsidRDefault="00A76BD2" w:rsidP="004A43F6">
            <w:pPr>
              <w:spacing w:before="120" w:line="480" w:lineRule="auto"/>
              <w:rPr>
                <w:rFonts w:ascii="Calibri" w:hAnsi="Calibri" w:cs="Times New Roman"/>
                <w:lang w:val="en-GB"/>
              </w:rPr>
            </w:pPr>
            <w:r w:rsidRPr="003361B8">
              <w:rPr>
                <w:rFonts w:ascii="Calibri" w:hAnsi="Calibri" w:cs="Times New Roman"/>
                <w:lang w:val="en-GB"/>
              </w:rPr>
              <w:t>miR-3141</w:t>
            </w:r>
          </w:p>
        </w:tc>
        <w:tc>
          <w:tcPr>
            <w:tcW w:w="2693" w:type="dxa"/>
            <w:vAlign w:val="center"/>
          </w:tcPr>
          <w:p w:rsidR="00A76BD2" w:rsidRPr="003361B8" w:rsidRDefault="00A76BD2" w:rsidP="004A43F6">
            <w:pPr>
              <w:spacing w:before="120" w:line="480" w:lineRule="auto"/>
              <w:jc w:val="center"/>
              <w:rPr>
                <w:rFonts w:ascii="Calibri" w:hAnsi="Calibri" w:cs="Times New Roman"/>
                <w:lang w:val="en-GB"/>
              </w:rPr>
            </w:pPr>
            <w:r w:rsidRPr="003361B8">
              <w:rPr>
                <w:rFonts w:ascii="Calibri" w:hAnsi="Calibri" w:cs="Times New Roman"/>
                <w:lang w:val="en-GB"/>
              </w:rPr>
              <w:t>Serum array profiling</w:t>
            </w:r>
          </w:p>
        </w:tc>
        <w:tc>
          <w:tcPr>
            <w:tcW w:w="4536" w:type="dxa"/>
            <w:vAlign w:val="center"/>
          </w:tcPr>
          <w:p w:rsidR="00A76BD2" w:rsidRPr="003361B8" w:rsidRDefault="00A76BD2" w:rsidP="004A43F6">
            <w:pPr>
              <w:spacing w:before="120" w:line="480" w:lineRule="auto"/>
              <w:jc w:val="center"/>
              <w:rPr>
                <w:rFonts w:ascii="Calibri" w:hAnsi="Calibri" w:cs="Times New Roman"/>
                <w:lang w:val="en-GB"/>
              </w:rPr>
            </w:pPr>
            <w:r w:rsidRPr="003361B8">
              <w:rPr>
                <w:rFonts w:ascii="Calibri" w:hAnsi="Calibri" w:cs="Times New Roman"/>
                <w:lang w:val="en-GB"/>
              </w:rPr>
              <w:t>High in patients with high sAPE1</w:t>
            </w:r>
          </w:p>
        </w:tc>
      </w:tr>
      <w:tr w:rsidR="00A76BD2" w:rsidRPr="002D1D9E" w:rsidTr="004A43F6">
        <w:tc>
          <w:tcPr>
            <w:tcW w:w="1555" w:type="dxa"/>
            <w:vAlign w:val="center"/>
          </w:tcPr>
          <w:p w:rsidR="00A76BD2" w:rsidRPr="003361B8" w:rsidRDefault="00A76BD2" w:rsidP="004A43F6">
            <w:pPr>
              <w:spacing w:before="120" w:line="480" w:lineRule="auto"/>
              <w:rPr>
                <w:rFonts w:ascii="Calibri" w:hAnsi="Calibri" w:cs="Times New Roman"/>
                <w:lang w:val="en-GB"/>
              </w:rPr>
            </w:pPr>
            <w:r w:rsidRPr="003361B8">
              <w:rPr>
                <w:rFonts w:ascii="Calibri" w:hAnsi="Calibri" w:cs="Times New Roman"/>
                <w:lang w:val="en-GB"/>
              </w:rPr>
              <w:t>miR-3180-3p</w:t>
            </w:r>
          </w:p>
        </w:tc>
        <w:tc>
          <w:tcPr>
            <w:tcW w:w="2693" w:type="dxa"/>
            <w:vAlign w:val="center"/>
          </w:tcPr>
          <w:p w:rsidR="00A76BD2" w:rsidRPr="003361B8" w:rsidRDefault="00A76BD2" w:rsidP="004A43F6">
            <w:pPr>
              <w:spacing w:before="120" w:line="480" w:lineRule="auto"/>
              <w:jc w:val="center"/>
              <w:rPr>
                <w:rFonts w:ascii="Calibri" w:hAnsi="Calibri" w:cs="Times New Roman"/>
                <w:lang w:val="en-GB"/>
              </w:rPr>
            </w:pPr>
            <w:r w:rsidRPr="003361B8">
              <w:rPr>
                <w:rFonts w:ascii="Calibri" w:hAnsi="Calibri" w:cs="Times New Roman"/>
                <w:lang w:val="en-GB"/>
              </w:rPr>
              <w:t>Serum array profiling</w:t>
            </w:r>
          </w:p>
        </w:tc>
        <w:tc>
          <w:tcPr>
            <w:tcW w:w="4536" w:type="dxa"/>
            <w:vAlign w:val="center"/>
          </w:tcPr>
          <w:p w:rsidR="00A76BD2" w:rsidRPr="003361B8" w:rsidRDefault="00A76BD2" w:rsidP="004A43F6">
            <w:pPr>
              <w:spacing w:before="120" w:line="480" w:lineRule="auto"/>
              <w:jc w:val="center"/>
              <w:rPr>
                <w:rFonts w:ascii="Calibri" w:hAnsi="Calibri" w:cs="Times New Roman"/>
                <w:lang w:val="en-GB"/>
              </w:rPr>
            </w:pPr>
            <w:r w:rsidRPr="003361B8">
              <w:rPr>
                <w:rFonts w:ascii="Calibri" w:hAnsi="Calibri" w:cs="Times New Roman"/>
                <w:lang w:val="en-GB"/>
              </w:rPr>
              <w:t>High in patients with high sAPE1</w:t>
            </w:r>
          </w:p>
        </w:tc>
      </w:tr>
    </w:tbl>
    <w:p w:rsidR="00A76BD2" w:rsidRPr="003361B8" w:rsidRDefault="00A76BD2" w:rsidP="00A76BD2">
      <w:pPr>
        <w:spacing w:line="480" w:lineRule="auto"/>
        <w:rPr>
          <w:rFonts w:ascii="Times New Roman" w:eastAsia="等线" w:hAnsi="Times New Roman" w:cs="Times New Roman"/>
          <w:b/>
        </w:rPr>
      </w:pPr>
    </w:p>
    <w:p w:rsidR="00A76BD2" w:rsidRPr="003361B8" w:rsidRDefault="00A76BD2" w:rsidP="00A76BD2"/>
    <w:p w:rsidR="00B76ECD" w:rsidRPr="00A76BD2" w:rsidRDefault="00B76ECD" w:rsidP="00A76BD2"/>
    <w:sectPr w:rsidR="00B76ECD" w:rsidRPr="00A76BD2" w:rsidSect="00970E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C35BAB"/>
    <w:rsid w:val="00506390"/>
    <w:rsid w:val="00A76BD2"/>
    <w:rsid w:val="00B76ECD"/>
    <w:rsid w:val="00C3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BAB"/>
    <w:pPr>
      <w:spacing w:after="0" w:line="240" w:lineRule="auto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leNormal"/>
    <w:next w:val="TableGrid"/>
    <w:uiPriority w:val="39"/>
    <w:rsid w:val="00A76BD2"/>
    <w:pPr>
      <w:spacing w:after="0" w:line="240" w:lineRule="auto"/>
    </w:pPr>
    <w:rPr>
      <w:rFonts w:eastAsia="等线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2023-07-09T06:59:00Z</dcterms:created>
  <dcterms:modified xsi:type="dcterms:W3CDTF">2023-07-14T07:43:00Z</dcterms:modified>
</cp:coreProperties>
</file>