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D9" w:rsidRPr="004A5DF0" w:rsidRDefault="00F717D9" w:rsidP="00F717D9">
      <w:pPr>
        <w:spacing w:afterLines="50" w:after="156"/>
        <w:rPr>
          <w:rFonts w:ascii="Times New Roman" w:hAnsi="Times New Roman"/>
          <w:b/>
          <w:bCs/>
          <w:sz w:val="22"/>
          <w:szCs w:val="24"/>
        </w:rPr>
      </w:pPr>
      <w:proofErr w:type="gramStart"/>
      <w:r>
        <w:rPr>
          <w:rFonts w:ascii="Times New Roman" w:hAnsi="Times New Roman" w:hint="eastAsia"/>
          <w:b/>
          <w:bCs/>
          <w:sz w:val="22"/>
        </w:rPr>
        <w:t xml:space="preserve">Supplementary </w:t>
      </w:r>
      <w:r>
        <w:rPr>
          <w:rFonts w:ascii="Times New Roman" w:hAnsi="Times New Roman"/>
          <w:b/>
          <w:bCs/>
          <w:sz w:val="22"/>
        </w:rPr>
        <w:t xml:space="preserve">Table </w:t>
      </w:r>
      <w:r w:rsidRPr="004A5DF0">
        <w:rPr>
          <w:rFonts w:ascii="Times New Roman" w:hAnsi="Times New Roman"/>
          <w:b/>
          <w:bCs/>
          <w:sz w:val="22"/>
          <w:szCs w:val="24"/>
        </w:rPr>
        <w:t>2.</w:t>
      </w:r>
      <w:proofErr w:type="gramEnd"/>
      <w:r w:rsidRPr="004A5DF0">
        <w:rPr>
          <w:rFonts w:ascii="Times New Roman" w:hAnsi="Times New Roman"/>
          <w:b/>
          <w:bCs/>
          <w:sz w:val="22"/>
          <w:szCs w:val="24"/>
        </w:rPr>
        <w:t xml:space="preserve"> </w:t>
      </w:r>
      <w:r w:rsidRPr="004A5DF0">
        <w:rPr>
          <w:rFonts w:ascii="Times New Roman" w:hAnsi="Times New Roman"/>
          <w:b/>
          <w:bCs/>
          <w:sz w:val="22"/>
        </w:rPr>
        <w:t>ICD-10 codes and t</w:t>
      </w:r>
      <w:r w:rsidRPr="004A5DF0">
        <w:rPr>
          <w:rFonts w:ascii="Times New Roman" w:hAnsi="Times New Roman"/>
          <w:b/>
          <w:bCs/>
          <w:sz w:val="22"/>
          <w:szCs w:val="24"/>
        </w:rPr>
        <w:t>ext description of the diagnosis for clinical features</w:t>
      </w:r>
    </w:p>
    <w:tbl>
      <w:tblPr>
        <w:tblStyle w:val="a4"/>
        <w:tblW w:w="1400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9"/>
        <w:gridCol w:w="1890"/>
        <w:gridCol w:w="2126"/>
        <w:gridCol w:w="2127"/>
        <w:gridCol w:w="5528"/>
      </w:tblGrid>
      <w:tr w:rsidR="00F717D9" w:rsidRPr="001A4221" w:rsidTr="00033065">
        <w:trPr>
          <w:trHeight w:val="99"/>
        </w:trPr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</w:tcPr>
          <w:p w:rsidR="00F717D9" w:rsidRPr="001A4221" w:rsidRDefault="00F717D9" w:rsidP="006C75E3">
            <w:pPr>
              <w:rPr>
                <w:rFonts w:ascii="Times New Roman" w:hAnsi="Times New Roman"/>
                <w:b/>
                <w:bCs/>
                <w:szCs w:val="21"/>
              </w:rPr>
            </w:pPr>
            <w:r w:rsidRPr="001A4221">
              <w:rPr>
                <w:rFonts w:ascii="Times New Roman" w:hAnsi="Times New Roman"/>
                <w:b/>
                <w:bCs/>
                <w:szCs w:val="21"/>
              </w:rPr>
              <w:t>Clinical feature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717D9" w:rsidRPr="001A4221" w:rsidRDefault="00F717D9" w:rsidP="006C75E3">
            <w:pPr>
              <w:rPr>
                <w:rFonts w:ascii="Times New Roman" w:hAnsi="Times New Roman"/>
                <w:b/>
                <w:bCs/>
                <w:szCs w:val="21"/>
              </w:rPr>
            </w:pPr>
            <w:r w:rsidRPr="001A4221">
              <w:rPr>
                <w:rFonts w:ascii="Times New Roman" w:hAnsi="Times New Roman"/>
                <w:b/>
                <w:bCs/>
                <w:szCs w:val="21"/>
              </w:rPr>
              <w:t>National Edition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717D9" w:rsidRPr="001A4221" w:rsidRDefault="00F717D9" w:rsidP="006C75E3">
            <w:pPr>
              <w:rPr>
                <w:rFonts w:ascii="Times New Roman" w:hAnsi="Times New Roman"/>
                <w:b/>
                <w:bCs/>
                <w:szCs w:val="21"/>
              </w:rPr>
            </w:pPr>
            <w:r w:rsidRPr="001A4221">
              <w:rPr>
                <w:rFonts w:ascii="Times New Roman" w:hAnsi="Times New Roman"/>
                <w:b/>
                <w:bCs/>
                <w:szCs w:val="21"/>
              </w:rPr>
              <w:t>Beijing Edition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717D9" w:rsidRPr="001A4221" w:rsidRDefault="00F717D9" w:rsidP="006C75E3">
            <w:pPr>
              <w:rPr>
                <w:rFonts w:ascii="Times New Roman" w:hAnsi="Times New Roman"/>
                <w:b/>
                <w:bCs/>
                <w:szCs w:val="21"/>
              </w:rPr>
            </w:pPr>
            <w:r w:rsidRPr="001A4221">
              <w:rPr>
                <w:rFonts w:ascii="Times New Roman" w:hAnsi="Times New Roman"/>
                <w:b/>
                <w:bCs/>
                <w:szCs w:val="21"/>
              </w:rPr>
              <w:t>Clinical Edition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717D9" w:rsidRPr="001A4221" w:rsidRDefault="00F717D9" w:rsidP="006C75E3">
            <w:pPr>
              <w:rPr>
                <w:rFonts w:ascii="Times New Roman" w:hAnsi="Times New Roman"/>
                <w:b/>
                <w:bCs/>
                <w:szCs w:val="21"/>
              </w:rPr>
            </w:pPr>
            <w:r w:rsidRPr="001A4221">
              <w:rPr>
                <w:rFonts w:ascii="Times New Roman" w:hAnsi="Times New Roman"/>
                <w:b/>
                <w:bCs/>
                <w:szCs w:val="21"/>
              </w:rPr>
              <w:t>Text description</w:t>
            </w:r>
          </w:p>
        </w:tc>
      </w:tr>
      <w:tr w:rsidR="00F717D9" w:rsidRPr="001A4221" w:rsidTr="00033065">
        <w:trPr>
          <w:trHeight w:val="3166"/>
        </w:trPr>
        <w:tc>
          <w:tcPr>
            <w:tcW w:w="2329" w:type="dxa"/>
            <w:tcBorders>
              <w:top w:val="single" w:sz="4" w:space="0" w:color="auto"/>
            </w:tcBorders>
          </w:tcPr>
          <w:p w:rsidR="00F717D9" w:rsidRPr="001A4221" w:rsidRDefault="00F717D9" w:rsidP="006C75E3">
            <w:pPr>
              <w:rPr>
                <w:rFonts w:ascii="Times New Roman" w:hAnsi="Times New Roman"/>
                <w:sz w:val="24"/>
                <w:szCs w:val="28"/>
              </w:rPr>
            </w:pPr>
            <w:r w:rsidRPr="001A4221">
              <w:rPr>
                <w:rFonts w:ascii="Times New Roman" w:eastAsia="宋体" w:hAnsi="Times New Roman"/>
                <w:kern w:val="0"/>
                <w:szCs w:val="21"/>
              </w:rPr>
              <w:t>Cirrhosis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F717D9" w:rsidRPr="001A4221" w:rsidRDefault="00F717D9" w:rsidP="006C75E3">
            <w:pPr>
              <w:rPr>
                <w:rFonts w:ascii="Times New Roman" w:hAnsi="Times New Roman"/>
                <w:szCs w:val="21"/>
              </w:rPr>
            </w:pPr>
            <w:r w:rsidRPr="001A4221">
              <w:rPr>
                <w:rFonts w:ascii="Times New Roman" w:hAnsi="Times New Roman"/>
                <w:szCs w:val="21"/>
              </w:rPr>
              <w:t>K74.600</w:t>
            </w:r>
          </w:p>
          <w:p w:rsidR="00F717D9" w:rsidRPr="001A4221" w:rsidRDefault="00F717D9" w:rsidP="006C75E3">
            <w:pPr>
              <w:rPr>
                <w:rFonts w:ascii="Times New Roman" w:hAnsi="Times New Roman"/>
                <w:szCs w:val="21"/>
              </w:rPr>
            </w:pPr>
            <w:r w:rsidRPr="001A4221">
              <w:rPr>
                <w:rFonts w:ascii="Times New Roman" w:hAnsi="Times New Roman"/>
                <w:szCs w:val="21"/>
              </w:rPr>
              <w:t>K74.611</w:t>
            </w:r>
          </w:p>
          <w:p w:rsidR="00F717D9" w:rsidRPr="001A4221" w:rsidRDefault="00F717D9" w:rsidP="006C75E3">
            <w:pPr>
              <w:rPr>
                <w:rFonts w:ascii="Times New Roman" w:hAnsi="Times New Roman"/>
                <w:szCs w:val="21"/>
              </w:rPr>
            </w:pPr>
            <w:r w:rsidRPr="001A4221">
              <w:rPr>
                <w:rFonts w:ascii="Times New Roman" w:hAnsi="Times New Roman"/>
                <w:szCs w:val="21"/>
              </w:rPr>
              <w:t>K74.500</w:t>
            </w:r>
          </w:p>
          <w:p w:rsidR="00F717D9" w:rsidRPr="001A4221" w:rsidRDefault="00F717D9" w:rsidP="006C75E3">
            <w:pPr>
              <w:rPr>
                <w:rFonts w:ascii="Times New Roman" w:hAnsi="Times New Roman"/>
                <w:szCs w:val="21"/>
              </w:rPr>
            </w:pPr>
            <w:r w:rsidRPr="001A4221">
              <w:rPr>
                <w:rFonts w:ascii="Times New Roman" w:hAnsi="Times New Roman"/>
                <w:szCs w:val="21"/>
              </w:rPr>
              <w:t>K74.615+I98.3*</w:t>
            </w:r>
          </w:p>
          <w:p w:rsidR="00F717D9" w:rsidRPr="001A4221" w:rsidRDefault="00F717D9" w:rsidP="006C75E3">
            <w:pPr>
              <w:rPr>
                <w:rFonts w:ascii="Times New Roman" w:hAnsi="Times New Roman"/>
                <w:szCs w:val="21"/>
              </w:rPr>
            </w:pPr>
            <w:r w:rsidRPr="001A4221">
              <w:rPr>
                <w:rFonts w:ascii="Times New Roman" w:hAnsi="Times New Roman"/>
                <w:szCs w:val="21"/>
              </w:rPr>
              <w:t>K74.616+I98.2*</w:t>
            </w:r>
          </w:p>
          <w:p w:rsidR="00F717D9" w:rsidRPr="001A4221" w:rsidRDefault="00F717D9" w:rsidP="006C75E3">
            <w:pPr>
              <w:rPr>
                <w:rFonts w:ascii="Times New Roman" w:hAnsi="Times New Roman"/>
                <w:szCs w:val="21"/>
              </w:rPr>
            </w:pPr>
            <w:r w:rsidRPr="001A4221">
              <w:rPr>
                <w:rFonts w:ascii="Times New Roman" w:hAnsi="Times New Roman"/>
                <w:szCs w:val="21"/>
              </w:rPr>
              <w:t>K74.617+I98.3*</w:t>
            </w:r>
          </w:p>
          <w:p w:rsidR="00F717D9" w:rsidRPr="001A4221" w:rsidRDefault="00F717D9" w:rsidP="006C75E3">
            <w:pPr>
              <w:rPr>
                <w:rFonts w:ascii="Times New Roman" w:hAnsi="Times New Roman"/>
                <w:szCs w:val="21"/>
              </w:rPr>
            </w:pPr>
            <w:r w:rsidRPr="001A4221">
              <w:rPr>
                <w:rFonts w:ascii="Times New Roman" w:hAnsi="Times New Roman"/>
                <w:szCs w:val="21"/>
              </w:rPr>
              <w:t>K74.618+I98.3*</w:t>
            </w:r>
          </w:p>
          <w:p w:rsidR="00F717D9" w:rsidRPr="001A4221" w:rsidRDefault="00F717D9" w:rsidP="006C75E3">
            <w:pPr>
              <w:rPr>
                <w:rFonts w:ascii="Times New Roman" w:hAnsi="Times New Roman"/>
                <w:szCs w:val="21"/>
              </w:rPr>
            </w:pPr>
            <w:r w:rsidRPr="001A4221">
              <w:rPr>
                <w:rFonts w:ascii="Times New Roman" w:hAnsi="Times New Roman"/>
                <w:szCs w:val="21"/>
              </w:rPr>
              <w:t>K74.619+I98.2*</w:t>
            </w:r>
          </w:p>
          <w:p w:rsidR="00F717D9" w:rsidRPr="001A4221" w:rsidRDefault="00F717D9" w:rsidP="006C75E3">
            <w:pPr>
              <w:rPr>
                <w:rFonts w:ascii="Times New Roman" w:hAnsi="Times New Roman"/>
                <w:szCs w:val="21"/>
              </w:rPr>
            </w:pPr>
            <w:r w:rsidRPr="001A4221">
              <w:rPr>
                <w:rFonts w:ascii="Times New Roman" w:hAnsi="Times New Roman"/>
                <w:szCs w:val="21"/>
              </w:rPr>
              <w:t>K74.620+I98.2*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717D9" w:rsidRPr="001A4221" w:rsidRDefault="00F717D9" w:rsidP="006C75E3">
            <w:pPr>
              <w:rPr>
                <w:rFonts w:ascii="Times New Roman" w:hAnsi="Times New Roman"/>
                <w:szCs w:val="21"/>
              </w:rPr>
            </w:pPr>
            <w:r w:rsidRPr="001A4221">
              <w:rPr>
                <w:rFonts w:ascii="Times New Roman" w:hAnsi="Times New Roman"/>
                <w:szCs w:val="21"/>
              </w:rPr>
              <w:t>F06.908</w:t>
            </w:r>
          </w:p>
          <w:p w:rsidR="00F717D9" w:rsidRPr="001A4221" w:rsidRDefault="00F717D9" w:rsidP="006C75E3">
            <w:pPr>
              <w:rPr>
                <w:rFonts w:ascii="Times New Roman" w:hAnsi="Times New Roman"/>
                <w:szCs w:val="21"/>
              </w:rPr>
            </w:pPr>
            <w:r w:rsidRPr="001A4221">
              <w:rPr>
                <w:rFonts w:ascii="Times New Roman" w:hAnsi="Times New Roman"/>
                <w:szCs w:val="21"/>
              </w:rPr>
              <w:t>K74.602</w:t>
            </w:r>
          </w:p>
          <w:p w:rsidR="00F717D9" w:rsidRPr="001A4221" w:rsidRDefault="00F717D9" w:rsidP="006C75E3">
            <w:pPr>
              <w:rPr>
                <w:rFonts w:ascii="Times New Roman" w:hAnsi="Times New Roman"/>
                <w:szCs w:val="21"/>
              </w:rPr>
            </w:pPr>
            <w:r w:rsidRPr="001A4221">
              <w:rPr>
                <w:rFonts w:ascii="Times New Roman" w:hAnsi="Times New Roman"/>
                <w:szCs w:val="21"/>
              </w:rPr>
              <w:t>K74.605</w:t>
            </w:r>
          </w:p>
          <w:p w:rsidR="00F717D9" w:rsidRPr="001A4221" w:rsidRDefault="00F717D9" w:rsidP="006C75E3">
            <w:pPr>
              <w:rPr>
                <w:rFonts w:ascii="Times New Roman" w:hAnsi="Times New Roman"/>
                <w:szCs w:val="21"/>
              </w:rPr>
            </w:pPr>
            <w:r w:rsidRPr="001A4221">
              <w:rPr>
                <w:rFonts w:ascii="Times New Roman" w:hAnsi="Times New Roman"/>
                <w:szCs w:val="21"/>
              </w:rPr>
              <w:t>K74.607+I98.2*</w:t>
            </w:r>
          </w:p>
          <w:p w:rsidR="00F717D9" w:rsidRPr="001A4221" w:rsidRDefault="00F717D9" w:rsidP="006C75E3">
            <w:pPr>
              <w:rPr>
                <w:rFonts w:ascii="Times New Roman" w:hAnsi="Times New Roman"/>
                <w:szCs w:val="21"/>
              </w:rPr>
            </w:pPr>
            <w:r w:rsidRPr="001A4221">
              <w:rPr>
                <w:rFonts w:ascii="Times New Roman" w:hAnsi="Times New Roman"/>
                <w:szCs w:val="21"/>
              </w:rPr>
              <w:t>K74.608+I98.3*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717D9" w:rsidRPr="001A4221" w:rsidRDefault="00F717D9" w:rsidP="006C75E3">
            <w:pPr>
              <w:rPr>
                <w:rFonts w:ascii="Times New Roman" w:hAnsi="Times New Roman"/>
                <w:szCs w:val="21"/>
              </w:rPr>
            </w:pPr>
            <w:r w:rsidRPr="001A4221">
              <w:rPr>
                <w:rFonts w:ascii="Times New Roman" w:hAnsi="Times New Roman"/>
                <w:szCs w:val="21"/>
              </w:rPr>
              <w:t>F06.800x008</w:t>
            </w:r>
          </w:p>
          <w:p w:rsidR="00F717D9" w:rsidRPr="001A4221" w:rsidRDefault="00F717D9" w:rsidP="006C75E3">
            <w:pPr>
              <w:rPr>
                <w:rFonts w:ascii="Times New Roman" w:hAnsi="Times New Roman"/>
                <w:szCs w:val="21"/>
              </w:rPr>
            </w:pPr>
            <w:r w:rsidRPr="001A4221">
              <w:rPr>
                <w:rFonts w:ascii="Times New Roman" w:hAnsi="Times New Roman"/>
                <w:szCs w:val="21"/>
              </w:rPr>
              <w:t>K74.100</w:t>
            </w:r>
          </w:p>
          <w:p w:rsidR="00F717D9" w:rsidRPr="001A4221" w:rsidRDefault="00F717D9" w:rsidP="006C75E3">
            <w:pPr>
              <w:rPr>
                <w:rFonts w:ascii="Times New Roman" w:hAnsi="Times New Roman"/>
                <w:szCs w:val="21"/>
              </w:rPr>
            </w:pPr>
            <w:r w:rsidRPr="001A4221">
              <w:rPr>
                <w:rFonts w:ascii="Times New Roman" w:hAnsi="Times New Roman"/>
                <w:szCs w:val="21"/>
              </w:rPr>
              <w:t>K74.600</w:t>
            </w:r>
          </w:p>
          <w:p w:rsidR="00F717D9" w:rsidRPr="001A4221" w:rsidRDefault="00F717D9" w:rsidP="006C75E3">
            <w:pPr>
              <w:rPr>
                <w:rFonts w:ascii="Times New Roman" w:hAnsi="Times New Roman"/>
                <w:szCs w:val="21"/>
              </w:rPr>
            </w:pPr>
            <w:r w:rsidRPr="001A4221">
              <w:rPr>
                <w:rFonts w:ascii="Times New Roman" w:hAnsi="Times New Roman"/>
                <w:szCs w:val="21"/>
              </w:rPr>
              <w:t>K74.601</w:t>
            </w:r>
          </w:p>
          <w:p w:rsidR="00F717D9" w:rsidRPr="001A4221" w:rsidRDefault="00F717D9" w:rsidP="006C75E3">
            <w:pPr>
              <w:rPr>
                <w:rFonts w:ascii="Times New Roman" w:hAnsi="Times New Roman"/>
                <w:szCs w:val="21"/>
              </w:rPr>
            </w:pPr>
            <w:r w:rsidRPr="001A4221">
              <w:rPr>
                <w:rFonts w:ascii="Times New Roman" w:hAnsi="Times New Roman"/>
                <w:szCs w:val="21"/>
              </w:rPr>
              <w:t>K74.607</w:t>
            </w:r>
          </w:p>
          <w:p w:rsidR="00F717D9" w:rsidRPr="001A4221" w:rsidRDefault="00F717D9" w:rsidP="006C75E3">
            <w:pPr>
              <w:rPr>
                <w:rFonts w:ascii="Times New Roman" w:hAnsi="Times New Roman"/>
                <w:szCs w:val="21"/>
              </w:rPr>
            </w:pPr>
            <w:r w:rsidRPr="001A4221">
              <w:rPr>
                <w:rFonts w:ascii="Times New Roman" w:hAnsi="Times New Roman"/>
                <w:szCs w:val="21"/>
              </w:rPr>
              <w:t>K74.611</w:t>
            </w:r>
          </w:p>
          <w:p w:rsidR="00F717D9" w:rsidRPr="001A4221" w:rsidRDefault="00F717D9" w:rsidP="006C75E3">
            <w:pPr>
              <w:rPr>
                <w:rFonts w:ascii="Times New Roman" w:hAnsi="Times New Roman"/>
                <w:szCs w:val="21"/>
              </w:rPr>
            </w:pPr>
            <w:r w:rsidRPr="001A4221">
              <w:rPr>
                <w:rFonts w:ascii="Times New Roman" w:hAnsi="Times New Roman"/>
                <w:szCs w:val="21"/>
              </w:rPr>
              <w:t>K74.615+I98.3*</w:t>
            </w:r>
          </w:p>
          <w:p w:rsidR="00F717D9" w:rsidRPr="001A4221" w:rsidRDefault="00F717D9" w:rsidP="006C75E3">
            <w:pPr>
              <w:rPr>
                <w:rFonts w:ascii="Times New Roman" w:hAnsi="Times New Roman"/>
                <w:szCs w:val="21"/>
              </w:rPr>
            </w:pPr>
            <w:r w:rsidRPr="001A4221">
              <w:rPr>
                <w:rFonts w:ascii="Times New Roman" w:hAnsi="Times New Roman"/>
                <w:szCs w:val="21"/>
              </w:rPr>
              <w:t>K74.616+I98.2*</w:t>
            </w:r>
          </w:p>
          <w:p w:rsidR="00F717D9" w:rsidRPr="001A4221" w:rsidRDefault="00F717D9" w:rsidP="006C75E3">
            <w:pPr>
              <w:rPr>
                <w:rFonts w:ascii="Times New Roman" w:hAnsi="Times New Roman"/>
                <w:szCs w:val="21"/>
              </w:rPr>
            </w:pPr>
            <w:r w:rsidRPr="001A4221">
              <w:rPr>
                <w:rFonts w:ascii="Times New Roman" w:hAnsi="Times New Roman"/>
                <w:szCs w:val="21"/>
              </w:rPr>
              <w:t>K74.617+I98.3*</w:t>
            </w:r>
          </w:p>
          <w:p w:rsidR="00F717D9" w:rsidRPr="001A4221" w:rsidRDefault="00F717D9" w:rsidP="006C75E3">
            <w:pPr>
              <w:rPr>
                <w:rFonts w:ascii="Times New Roman" w:hAnsi="Times New Roman"/>
                <w:szCs w:val="21"/>
              </w:rPr>
            </w:pPr>
            <w:r w:rsidRPr="001A4221">
              <w:rPr>
                <w:rFonts w:ascii="Times New Roman" w:hAnsi="Times New Roman"/>
                <w:szCs w:val="21"/>
              </w:rPr>
              <w:t>K74.618+I98.3*</w:t>
            </w:r>
          </w:p>
          <w:p w:rsidR="00F717D9" w:rsidRPr="001A4221" w:rsidRDefault="00F717D9" w:rsidP="006C75E3">
            <w:pPr>
              <w:rPr>
                <w:rFonts w:ascii="Times New Roman" w:hAnsi="Times New Roman"/>
                <w:szCs w:val="21"/>
              </w:rPr>
            </w:pPr>
            <w:r w:rsidRPr="001A4221">
              <w:rPr>
                <w:rFonts w:ascii="Times New Roman" w:hAnsi="Times New Roman"/>
                <w:szCs w:val="21"/>
              </w:rPr>
              <w:t>K74.619+I98.2*</w:t>
            </w:r>
          </w:p>
          <w:p w:rsidR="00F717D9" w:rsidRPr="001A4221" w:rsidRDefault="00F717D9" w:rsidP="006C75E3">
            <w:pPr>
              <w:rPr>
                <w:rFonts w:ascii="Times New Roman" w:hAnsi="Times New Roman"/>
                <w:szCs w:val="21"/>
              </w:rPr>
            </w:pPr>
            <w:r w:rsidRPr="001A4221">
              <w:rPr>
                <w:rFonts w:ascii="Times New Roman" w:hAnsi="Times New Roman"/>
                <w:szCs w:val="21"/>
              </w:rPr>
              <w:t>K74.620+I98.2*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F717D9" w:rsidRPr="001A4221" w:rsidRDefault="00F717D9" w:rsidP="00033065">
            <w:pPr>
              <w:rPr>
                <w:rFonts w:ascii="Times New Roman" w:eastAsia="宋体" w:hAnsi="Times New Roman"/>
              </w:rPr>
            </w:pPr>
            <w:r w:rsidRPr="001A4221">
              <w:rPr>
                <w:rFonts w:ascii="Times New Roman" w:eastAsia="宋体" w:hAnsi="Times New Roman"/>
              </w:rPr>
              <w:t>“liver cir</w:t>
            </w:r>
            <w:bookmarkStart w:id="0" w:name="_GoBack"/>
            <w:bookmarkEnd w:id="0"/>
            <w:r w:rsidRPr="001A4221">
              <w:rPr>
                <w:rFonts w:ascii="Times New Roman" w:eastAsia="宋体" w:hAnsi="Times New Roman"/>
              </w:rPr>
              <w:t>rhosis” in Chinese Version (“</w:t>
            </w:r>
            <w:r w:rsidRPr="001A4221">
              <w:rPr>
                <w:rFonts w:ascii="Times New Roman" w:eastAsia="宋体" w:hAnsi="Times New Roman"/>
              </w:rPr>
              <w:t>肝硬化</w:t>
            </w:r>
            <w:r w:rsidRPr="001A4221">
              <w:rPr>
                <w:rFonts w:ascii="Times New Roman" w:eastAsia="宋体" w:hAnsi="Times New Roman"/>
              </w:rPr>
              <w:t>” or</w:t>
            </w:r>
            <w:r w:rsidR="00033065">
              <w:rPr>
                <w:rFonts w:ascii="Times New Roman" w:eastAsia="宋体" w:hAnsi="Times New Roman" w:hint="eastAsia"/>
              </w:rPr>
              <w:t xml:space="preserve"> </w:t>
            </w:r>
            <w:r w:rsidRPr="001A4221">
              <w:rPr>
                <w:rFonts w:ascii="Times New Roman" w:eastAsia="宋体" w:hAnsi="Times New Roman"/>
              </w:rPr>
              <w:t>“</w:t>
            </w:r>
            <w:r w:rsidRPr="001A4221">
              <w:rPr>
                <w:rFonts w:ascii="Times New Roman" w:eastAsia="宋体" w:hAnsi="Times New Roman"/>
              </w:rPr>
              <w:t>肝硬变</w:t>
            </w:r>
            <w:r w:rsidRPr="001A4221">
              <w:rPr>
                <w:rFonts w:ascii="Times New Roman" w:eastAsia="宋体" w:hAnsi="Times New Roman"/>
              </w:rPr>
              <w:t>”)</w:t>
            </w:r>
          </w:p>
        </w:tc>
      </w:tr>
      <w:tr w:rsidR="00F717D9" w:rsidRPr="001A4221" w:rsidTr="00033065">
        <w:trPr>
          <w:trHeight w:val="138"/>
        </w:trPr>
        <w:tc>
          <w:tcPr>
            <w:tcW w:w="2329" w:type="dxa"/>
          </w:tcPr>
          <w:p w:rsidR="00F717D9" w:rsidRPr="001A4221" w:rsidRDefault="00F717D9" w:rsidP="006C75E3">
            <w:pPr>
              <w:rPr>
                <w:rFonts w:ascii="Times New Roman" w:eastAsia="宋体" w:hAnsi="Times New Roman"/>
                <w:kern w:val="0"/>
                <w:szCs w:val="21"/>
              </w:rPr>
            </w:pPr>
            <w:r w:rsidRPr="001A4221">
              <w:rPr>
                <w:rFonts w:ascii="Times New Roman" w:eastAsia="宋体" w:hAnsi="Times New Roman"/>
                <w:kern w:val="0"/>
                <w:szCs w:val="21"/>
              </w:rPr>
              <w:t>Hepatic encephalopathy</w:t>
            </w:r>
          </w:p>
        </w:tc>
        <w:tc>
          <w:tcPr>
            <w:tcW w:w="1890" w:type="dxa"/>
          </w:tcPr>
          <w:p w:rsidR="00F717D9" w:rsidRPr="001A4221" w:rsidRDefault="00F717D9" w:rsidP="006C75E3">
            <w:pPr>
              <w:rPr>
                <w:rFonts w:ascii="Times New Roman" w:hAnsi="Times New Roman"/>
                <w:szCs w:val="21"/>
              </w:rPr>
            </w:pPr>
            <w:r w:rsidRPr="001A4221">
              <w:rPr>
                <w:rFonts w:ascii="Times New Roman" w:hAnsi="Times New Roman"/>
                <w:szCs w:val="21"/>
              </w:rPr>
              <w:t>K72.904</w:t>
            </w:r>
          </w:p>
        </w:tc>
        <w:tc>
          <w:tcPr>
            <w:tcW w:w="2126" w:type="dxa"/>
          </w:tcPr>
          <w:p w:rsidR="00F717D9" w:rsidRPr="001A4221" w:rsidRDefault="00F717D9" w:rsidP="006C75E3">
            <w:pPr>
              <w:rPr>
                <w:rFonts w:ascii="Times New Roman" w:hAnsi="Times New Roman"/>
                <w:szCs w:val="21"/>
              </w:rPr>
            </w:pPr>
            <w:r w:rsidRPr="001A4221">
              <w:rPr>
                <w:rFonts w:ascii="Times New Roman" w:hAnsi="Times New Roman"/>
                <w:szCs w:val="21"/>
              </w:rPr>
              <w:t>K72.903</w:t>
            </w:r>
          </w:p>
        </w:tc>
        <w:tc>
          <w:tcPr>
            <w:tcW w:w="2127" w:type="dxa"/>
          </w:tcPr>
          <w:p w:rsidR="00F717D9" w:rsidRPr="001A4221" w:rsidRDefault="00F717D9" w:rsidP="006C75E3">
            <w:pPr>
              <w:rPr>
                <w:rFonts w:ascii="Times New Roman" w:hAnsi="Times New Roman"/>
                <w:szCs w:val="21"/>
              </w:rPr>
            </w:pPr>
            <w:r w:rsidRPr="001A4221">
              <w:rPr>
                <w:rFonts w:ascii="Times New Roman" w:hAnsi="Times New Roman"/>
                <w:szCs w:val="21"/>
              </w:rPr>
              <w:t>K72.903</w:t>
            </w:r>
          </w:p>
        </w:tc>
        <w:tc>
          <w:tcPr>
            <w:tcW w:w="5528" w:type="dxa"/>
          </w:tcPr>
          <w:p w:rsidR="00F717D9" w:rsidRPr="001A4221" w:rsidRDefault="00F717D9" w:rsidP="00033065">
            <w:pPr>
              <w:rPr>
                <w:rFonts w:ascii="Times New Roman" w:eastAsia="宋体" w:hAnsi="Times New Roman"/>
              </w:rPr>
            </w:pPr>
            <w:r w:rsidRPr="001A4221">
              <w:rPr>
                <w:rFonts w:ascii="Times New Roman" w:eastAsia="宋体" w:hAnsi="Times New Roman"/>
              </w:rPr>
              <w:t>“hepatic encephalopathy” or</w:t>
            </w:r>
            <w:r w:rsidR="00033065">
              <w:rPr>
                <w:rFonts w:ascii="Times New Roman" w:eastAsia="宋体" w:hAnsi="Times New Roman" w:hint="eastAsia"/>
              </w:rPr>
              <w:t xml:space="preserve"> </w:t>
            </w:r>
            <w:r w:rsidRPr="001A4221">
              <w:rPr>
                <w:rFonts w:ascii="Times New Roman" w:eastAsia="宋体" w:hAnsi="Times New Roman"/>
              </w:rPr>
              <w:t>“hepatic coma” in Chinese Version (“</w:t>
            </w:r>
            <w:r w:rsidRPr="001A4221">
              <w:rPr>
                <w:rFonts w:ascii="Times New Roman" w:eastAsia="宋体" w:hAnsi="Times New Roman"/>
              </w:rPr>
              <w:t>肝性脑病</w:t>
            </w:r>
            <w:r w:rsidRPr="001A4221">
              <w:rPr>
                <w:rFonts w:ascii="Times New Roman" w:eastAsia="宋体" w:hAnsi="Times New Roman"/>
              </w:rPr>
              <w:t>”</w:t>
            </w:r>
            <w:r w:rsidR="00033065">
              <w:rPr>
                <w:rFonts w:ascii="Times New Roman" w:eastAsia="宋体" w:hAnsi="Times New Roman" w:hint="eastAsia"/>
              </w:rPr>
              <w:t xml:space="preserve"> </w:t>
            </w:r>
            <w:r w:rsidRPr="001A4221">
              <w:rPr>
                <w:rFonts w:ascii="Times New Roman" w:eastAsia="宋体" w:hAnsi="Times New Roman"/>
              </w:rPr>
              <w:t>or “</w:t>
            </w:r>
            <w:r w:rsidRPr="001A4221">
              <w:rPr>
                <w:rFonts w:ascii="Times New Roman" w:eastAsia="宋体" w:hAnsi="Times New Roman"/>
              </w:rPr>
              <w:t>肝昏迷</w:t>
            </w:r>
            <w:r w:rsidRPr="001A4221">
              <w:rPr>
                <w:rFonts w:ascii="Times New Roman" w:eastAsia="宋体" w:hAnsi="Times New Roman"/>
              </w:rPr>
              <w:t>”)</w:t>
            </w:r>
          </w:p>
        </w:tc>
      </w:tr>
      <w:tr w:rsidR="00F717D9" w:rsidRPr="001A4221" w:rsidTr="00033065">
        <w:trPr>
          <w:trHeight w:val="1494"/>
        </w:trPr>
        <w:tc>
          <w:tcPr>
            <w:tcW w:w="2329" w:type="dxa"/>
          </w:tcPr>
          <w:p w:rsidR="00F717D9" w:rsidRPr="001A4221" w:rsidRDefault="00F717D9" w:rsidP="006C75E3">
            <w:pPr>
              <w:rPr>
                <w:rFonts w:ascii="Times New Roman" w:eastAsia="宋体" w:hAnsi="Times New Roman"/>
                <w:kern w:val="0"/>
                <w:szCs w:val="21"/>
              </w:rPr>
            </w:pPr>
            <w:proofErr w:type="spellStart"/>
            <w:r w:rsidRPr="001A4221">
              <w:rPr>
                <w:rFonts w:ascii="Times New Roman" w:eastAsia="宋体" w:hAnsi="Times New Roman"/>
                <w:kern w:val="0"/>
                <w:szCs w:val="21"/>
              </w:rPr>
              <w:t>Variceal</w:t>
            </w:r>
            <w:proofErr w:type="spellEnd"/>
            <w:r w:rsidRPr="001A4221">
              <w:rPr>
                <w:rFonts w:ascii="Times New Roman" w:eastAsia="宋体" w:hAnsi="Times New Roman"/>
                <w:kern w:val="0"/>
                <w:szCs w:val="21"/>
              </w:rPr>
              <w:t xml:space="preserve"> bleeding</w:t>
            </w:r>
          </w:p>
        </w:tc>
        <w:tc>
          <w:tcPr>
            <w:tcW w:w="1890" w:type="dxa"/>
          </w:tcPr>
          <w:p w:rsidR="00F717D9" w:rsidRPr="001A4221" w:rsidRDefault="00F717D9" w:rsidP="006C75E3">
            <w:pPr>
              <w:rPr>
                <w:rFonts w:ascii="Times New Roman" w:hAnsi="Times New Roman"/>
                <w:szCs w:val="21"/>
              </w:rPr>
            </w:pPr>
            <w:r w:rsidRPr="001A4221">
              <w:rPr>
                <w:rFonts w:ascii="Times New Roman" w:hAnsi="Times New Roman"/>
                <w:szCs w:val="21"/>
              </w:rPr>
              <w:t>K74.615+I98.3*</w:t>
            </w:r>
          </w:p>
          <w:p w:rsidR="00F717D9" w:rsidRPr="001A4221" w:rsidRDefault="00F717D9" w:rsidP="006C75E3">
            <w:pPr>
              <w:rPr>
                <w:rFonts w:ascii="Times New Roman" w:hAnsi="Times New Roman"/>
                <w:szCs w:val="21"/>
              </w:rPr>
            </w:pPr>
            <w:r w:rsidRPr="001A4221">
              <w:rPr>
                <w:rFonts w:ascii="Times New Roman" w:hAnsi="Times New Roman"/>
                <w:szCs w:val="21"/>
              </w:rPr>
              <w:t>K74.616+I98.2*</w:t>
            </w:r>
          </w:p>
          <w:p w:rsidR="00F717D9" w:rsidRPr="001A4221" w:rsidRDefault="00F717D9" w:rsidP="006C75E3">
            <w:pPr>
              <w:rPr>
                <w:rFonts w:ascii="Times New Roman" w:hAnsi="Times New Roman"/>
                <w:szCs w:val="21"/>
              </w:rPr>
            </w:pPr>
            <w:r w:rsidRPr="001A4221">
              <w:rPr>
                <w:rFonts w:ascii="Times New Roman" w:hAnsi="Times New Roman"/>
                <w:szCs w:val="21"/>
              </w:rPr>
              <w:t>K74.617+I98.3*</w:t>
            </w:r>
          </w:p>
          <w:p w:rsidR="00F717D9" w:rsidRPr="001A4221" w:rsidRDefault="00F717D9" w:rsidP="006C75E3">
            <w:pPr>
              <w:rPr>
                <w:rFonts w:ascii="Times New Roman" w:hAnsi="Times New Roman"/>
                <w:szCs w:val="21"/>
              </w:rPr>
            </w:pPr>
            <w:r w:rsidRPr="001A4221">
              <w:rPr>
                <w:rFonts w:ascii="Times New Roman" w:hAnsi="Times New Roman"/>
                <w:szCs w:val="21"/>
              </w:rPr>
              <w:t>K74.618+I98.3*</w:t>
            </w:r>
          </w:p>
          <w:p w:rsidR="00F717D9" w:rsidRPr="001A4221" w:rsidRDefault="00F717D9" w:rsidP="006C75E3">
            <w:pPr>
              <w:rPr>
                <w:rFonts w:ascii="Times New Roman" w:hAnsi="Times New Roman"/>
                <w:szCs w:val="21"/>
              </w:rPr>
            </w:pPr>
            <w:r w:rsidRPr="001A4221">
              <w:rPr>
                <w:rFonts w:ascii="Times New Roman" w:hAnsi="Times New Roman"/>
                <w:szCs w:val="21"/>
              </w:rPr>
              <w:t>K74.619+I98.2*</w:t>
            </w:r>
          </w:p>
          <w:p w:rsidR="00F717D9" w:rsidRPr="001A4221" w:rsidRDefault="00F717D9" w:rsidP="006C75E3">
            <w:pPr>
              <w:rPr>
                <w:rFonts w:ascii="Times New Roman" w:hAnsi="Times New Roman"/>
                <w:szCs w:val="21"/>
              </w:rPr>
            </w:pPr>
            <w:r w:rsidRPr="001A4221">
              <w:rPr>
                <w:rFonts w:ascii="Times New Roman" w:hAnsi="Times New Roman"/>
                <w:szCs w:val="21"/>
              </w:rPr>
              <w:t>K74.620+I98.2*</w:t>
            </w:r>
          </w:p>
        </w:tc>
        <w:tc>
          <w:tcPr>
            <w:tcW w:w="2126" w:type="dxa"/>
          </w:tcPr>
          <w:p w:rsidR="00F717D9" w:rsidRPr="001A4221" w:rsidRDefault="00F717D9" w:rsidP="006C75E3">
            <w:pPr>
              <w:rPr>
                <w:rFonts w:ascii="Times New Roman" w:hAnsi="Times New Roman"/>
                <w:szCs w:val="21"/>
              </w:rPr>
            </w:pPr>
            <w:r w:rsidRPr="001A4221">
              <w:rPr>
                <w:rFonts w:ascii="Times New Roman" w:hAnsi="Times New Roman"/>
                <w:szCs w:val="21"/>
              </w:rPr>
              <w:t>K74.607+I98.2*</w:t>
            </w:r>
          </w:p>
          <w:p w:rsidR="00F717D9" w:rsidRPr="001A4221" w:rsidRDefault="00F717D9" w:rsidP="006C75E3">
            <w:pPr>
              <w:rPr>
                <w:rFonts w:ascii="Times New Roman" w:hAnsi="Times New Roman"/>
                <w:szCs w:val="21"/>
              </w:rPr>
            </w:pPr>
            <w:r w:rsidRPr="001A4221">
              <w:rPr>
                <w:rFonts w:ascii="Times New Roman" w:hAnsi="Times New Roman"/>
                <w:szCs w:val="21"/>
              </w:rPr>
              <w:t>K74.608+I98.3*</w:t>
            </w:r>
          </w:p>
        </w:tc>
        <w:tc>
          <w:tcPr>
            <w:tcW w:w="2127" w:type="dxa"/>
          </w:tcPr>
          <w:p w:rsidR="00F717D9" w:rsidRPr="001A4221" w:rsidRDefault="00F717D9" w:rsidP="006C75E3">
            <w:pPr>
              <w:rPr>
                <w:rFonts w:ascii="Times New Roman" w:hAnsi="Times New Roman"/>
                <w:szCs w:val="21"/>
              </w:rPr>
            </w:pPr>
            <w:r w:rsidRPr="001A4221">
              <w:rPr>
                <w:rFonts w:ascii="Times New Roman" w:hAnsi="Times New Roman"/>
                <w:szCs w:val="21"/>
              </w:rPr>
              <w:t>K74.615+I98.3*</w:t>
            </w:r>
          </w:p>
          <w:p w:rsidR="00F717D9" w:rsidRPr="001A4221" w:rsidRDefault="00F717D9" w:rsidP="006C75E3">
            <w:pPr>
              <w:rPr>
                <w:rFonts w:ascii="Times New Roman" w:hAnsi="Times New Roman"/>
                <w:szCs w:val="21"/>
              </w:rPr>
            </w:pPr>
            <w:r w:rsidRPr="001A4221">
              <w:rPr>
                <w:rFonts w:ascii="Times New Roman" w:hAnsi="Times New Roman"/>
                <w:szCs w:val="21"/>
              </w:rPr>
              <w:t>K74.616+I98.2*</w:t>
            </w:r>
          </w:p>
          <w:p w:rsidR="00F717D9" w:rsidRPr="001A4221" w:rsidRDefault="00F717D9" w:rsidP="006C75E3">
            <w:pPr>
              <w:rPr>
                <w:rFonts w:ascii="Times New Roman" w:hAnsi="Times New Roman"/>
                <w:szCs w:val="21"/>
              </w:rPr>
            </w:pPr>
            <w:r w:rsidRPr="001A4221">
              <w:rPr>
                <w:rFonts w:ascii="Times New Roman" w:hAnsi="Times New Roman"/>
                <w:szCs w:val="21"/>
              </w:rPr>
              <w:t>K74.617+I98.3*</w:t>
            </w:r>
          </w:p>
          <w:p w:rsidR="00F717D9" w:rsidRPr="001A4221" w:rsidRDefault="00F717D9" w:rsidP="006C75E3">
            <w:pPr>
              <w:rPr>
                <w:rFonts w:ascii="Times New Roman" w:hAnsi="Times New Roman"/>
                <w:szCs w:val="21"/>
              </w:rPr>
            </w:pPr>
            <w:r w:rsidRPr="001A4221">
              <w:rPr>
                <w:rFonts w:ascii="Times New Roman" w:hAnsi="Times New Roman"/>
                <w:szCs w:val="21"/>
              </w:rPr>
              <w:t>K74.618+I98.3*</w:t>
            </w:r>
          </w:p>
          <w:p w:rsidR="00F717D9" w:rsidRPr="001A4221" w:rsidRDefault="00F717D9" w:rsidP="006C75E3">
            <w:pPr>
              <w:rPr>
                <w:rFonts w:ascii="Times New Roman" w:hAnsi="Times New Roman"/>
                <w:szCs w:val="21"/>
              </w:rPr>
            </w:pPr>
            <w:r w:rsidRPr="001A4221">
              <w:rPr>
                <w:rFonts w:ascii="Times New Roman" w:hAnsi="Times New Roman"/>
                <w:szCs w:val="21"/>
              </w:rPr>
              <w:t>K74.619+I98.2*</w:t>
            </w:r>
          </w:p>
          <w:p w:rsidR="00F717D9" w:rsidRPr="001A4221" w:rsidRDefault="00F717D9" w:rsidP="006C75E3">
            <w:pPr>
              <w:rPr>
                <w:rFonts w:ascii="Times New Roman" w:hAnsi="Times New Roman"/>
                <w:szCs w:val="21"/>
              </w:rPr>
            </w:pPr>
            <w:r w:rsidRPr="001A4221">
              <w:rPr>
                <w:rFonts w:ascii="Times New Roman" w:hAnsi="Times New Roman"/>
                <w:szCs w:val="21"/>
              </w:rPr>
              <w:t>K74.620+I98.2*</w:t>
            </w:r>
          </w:p>
        </w:tc>
        <w:tc>
          <w:tcPr>
            <w:tcW w:w="5528" w:type="dxa"/>
          </w:tcPr>
          <w:p w:rsidR="00F717D9" w:rsidRPr="001A4221" w:rsidRDefault="00F717D9" w:rsidP="006C75E3">
            <w:pPr>
              <w:rPr>
                <w:rFonts w:ascii="Times New Roman" w:eastAsia="宋体" w:hAnsi="Times New Roman"/>
              </w:rPr>
            </w:pPr>
            <w:r w:rsidRPr="001A4221">
              <w:rPr>
                <w:rFonts w:ascii="Times New Roman" w:eastAsia="宋体" w:hAnsi="Times New Roman"/>
              </w:rPr>
              <w:t>(“</w:t>
            </w:r>
            <w:proofErr w:type="spellStart"/>
            <w:r w:rsidRPr="001A4221">
              <w:rPr>
                <w:rFonts w:ascii="Times New Roman" w:eastAsia="宋体" w:hAnsi="Times New Roman"/>
              </w:rPr>
              <w:t>variceal</w:t>
            </w:r>
            <w:proofErr w:type="spellEnd"/>
            <w:r w:rsidRPr="001A4221">
              <w:rPr>
                <w:rFonts w:ascii="Times New Roman" w:eastAsia="宋体" w:hAnsi="Times New Roman"/>
              </w:rPr>
              <w:t>” or “gastrointestinal”) and “bleeding” in Chinese Version [(“</w:t>
            </w:r>
            <w:r w:rsidRPr="001A4221">
              <w:rPr>
                <w:rFonts w:ascii="Times New Roman" w:eastAsia="宋体" w:hAnsi="Times New Roman"/>
              </w:rPr>
              <w:t>静脉曲张</w:t>
            </w:r>
            <w:r w:rsidRPr="001A4221">
              <w:rPr>
                <w:rFonts w:ascii="Times New Roman" w:eastAsia="宋体" w:hAnsi="Times New Roman"/>
              </w:rPr>
              <w:t>”or“</w:t>
            </w:r>
            <w:r w:rsidRPr="001A4221">
              <w:rPr>
                <w:rFonts w:ascii="Times New Roman" w:eastAsia="宋体" w:hAnsi="Times New Roman"/>
              </w:rPr>
              <w:t>消化道</w:t>
            </w:r>
            <w:r w:rsidRPr="001A4221">
              <w:rPr>
                <w:rFonts w:ascii="Times New Roman" w:eastAsia="宋体" w:hAnsi="Times New Roman"/>
              </w:rPr>
              <w:t>”) and “</w:t>
            </w:r>
            <w:r w:rsidRPr="001A4221">
              <w:rPr>
                <w:rFonts w:ascii="Times New Roman" w:eastAsia="宋体" w:hAnsi="Times New Roman"/>
              </w:rPr>
              <w:t>出血</w:t>
            </w:r>
            <w:r w:rsidRPr="001A4221">
              <w:rPr>
                <w:rFonts w:ascii="Times New Roman" w:eastAsia="宋体" w:hAnsi="Times New Roman"/>
              </w:rPr>
              <w:t>”]</w:t>
            </w:r>
          </w:p>
        </w:tc>
      </w:tr>
    </w:tbl>
    <w:p w:rsidR="00F717D9" w:rsidRPr="001A4221" w:rsidRDefault="00F717D9" w:rsidP="00F717D9">
      <w:pPr>
        <w:spacing w:line="240" w:lineRule="atLeast"/>
        <w:rPr>
          <w:rFonts w:ascii="Times New Roman" w:hAnsi="Times New Roman"/>
        </w:rPr>
      </w:pPr>
      <w:r w:rsidRPr="001A4221">
        <w:rPr>
          <w:rFonts w:ascii="Times New Roman" w:hAnsi="Times New Roman"/>
        </w:rPr>
        <w:t>Beijing and Clinical Edition were generated to conform to clinical situation in China</w:t>
      </w:r>
      <w:r w:rsidRPr="001A4221" w:rsidDel="00257145">
        <w:rPr>
          <w:rFonts w:ascii="Times New Roman" w:hAnsi="Times New Roman"/>
        </w:rPr>
        <w:t xml:space="preserve"> </w:t>
      </w:r>
      <w:r w:rsidRPr="001A4221">
        <w:rPr>
          <w:rFonts w:ascii="Times New Roman" w:hAnsi="Times New Roman"/>
        </w:rPr>
        <w:t>on the basis of National Edition.</w:t>
      </w:r>
    </w:p>
    <w:sectPr w:rsidR="00F717D9" w:rsidRPr="001A4221" w:rsidSect="0003306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065" w:rsidRDefault="00033065" w:rsidP="00033065">
      <w:r>
        <w:separator/>
      </w:r>
    </w:p>
  </w:endnote>
  <w:endnote w:type="continuationSeparator" w:id="0">
    <w:p w:rsidR="00033065" w:rsidRDefault="00033065" w:rsidP="0003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065" w:rsidRDefault="00033065" w:rsidP="00033065">
      <w:r>
        <w:separator/>
      </w:r>
    </w:p>
  </w:footnote>
  <w:footnote w:type="continuationSeparator" w:id="0">
    <w:p w:rsidR="00033065" w:rsidRDefault="00033065" w:rsidP="00033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D9"/>
    <w:rsid w:val="00033065"/>
    <w:rsid w:val="001C2645"/>
    <w:rsid w:val="00F7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D9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7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F71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0330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33065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330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33065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D9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7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F71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0330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33065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330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33065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2022-05-10T09:49:00Z</dcterms:created>
  <dcterms:modified xsi:type="dcterms:W3CDTF">2022-05-10T09:52:00Z</dcterms:modified>
</cp:coreProperties>
</file>