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AF8" w:rsidRPr="00FE78DB" w:rsidRDefault="00C32AF8" w:rsidP="00C32AF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32AF8" w:rsidRPr="00FE78DB" w:rsidRDefault="00C32AF8" w:rsidP="00C32AF8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E78DB">
        <w:rPr>
          <w:rFonts w:ascii="Times New Roman" w:hAnsi="Times New Roman" w:cs="Times New Roman"/>
          <w:b/>
          <w:sz w:val="24"/>
          <w:szCs w:val="24"/>
        </w:rPr>
        <w:t>Supplementary Table 2. The thirteen compounds identified in Cajanus cajan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56"/>
        <w:gridCol w:w="1653"/>
        <w:gridCol w:w="1737"/>
        <w:gridCol w:w="2101"/>
        <w:gridCol w:w="1723"/>
      </w:tblGrid>
      <w:tr w:rsidR="00C32AF8" w:rsidRPr="00FE78DB" w:rsidTr="001132F9">
        <w:tc>
          <w:tcPr>
            <w:tcW w:w="185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C32AF8" w:rsidRPr="00FE78DB" w:rsidRDefault="00C32AF8" w:rsidP="001132F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Compound</w:t>
            </w:r>
          </w:p>
        </w:tc>
        <w:tc>
          <w:tcPr>
            <w:tcW w:w="165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C32AF8" w:rsidRPr="00FE78DB" w:rsidRDefault="00C32AF8" w:rsidP="001132F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OLE_LINK23"/>
            <w:r w:rsidRPr="00FE78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 absorption</w:t>
            </w:r>
            <w:bookmarkEnd w:id="0"/>
          </w:p>
        </w:tc>
        <w:tc>
          <w:tcPr>
            <w:tcW w:w="1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C32AF8" w:rsidRPr="00FE78DB" w:rsidRDefault="00C32AF8" w:rsidP="001132F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Druglikeness</w:t>
            </w:r>
          </w:p>
        </w:tc>
        <w:tc>
          <w:tcPr>
            <w:tcW w:w="21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C32AF8" w:rsidRPr="00FE78DB" w:rsidRDefault="00C32AF8" w:rsidP="001132F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Water solubility</w:t>
            </w:r>
          </w:p>
        </w:tc>
        <w:tc>
          <w:tcPr>
            <w:tcW w:w="172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32AF8" w:rsidRPr="00FE78DB" w:rsidRDefault="00C32AF8" w:rsidP="001132F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Molecular weight</w:t>
            </w:r>
          </w:p>
        </w:tc>
      </w:tr>
      <w:tr w:rsidR="00C32AF8" w:rsidRPr="00FE78DB" w:rsidTr="001132F9">
        <w:tc>
          <w:tcPr>
            <w:tcW w:w="185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32AF8" w:rsidRPr="00FE78DB" w:rsidRDefault="00C32AF8" w:rsidP="001132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Catechol</w:t>
            </w:r>
          </w:p>
        </w:tc>
        <w:tc>
          <w:tcPr>
            <w:tcW w:w="165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32AF8" w:rsidRPr="00FE78DB" w:rsidRDefault="00C32AF8" w:rsidP="001132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173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32AF8" w:rsidRPr="00FE78DB" w:rsidRDefault="00C32AF8" w:rsidP="001132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210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32AF8" w:rsidRPr="00FE78DB" w:rsidRDefault="00C32AF8" w:rsidP="001132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Very soluble</w:t>
            </w:r>
          </w:p>
        </w:tc>
        <w:tc>
          <w:tcPr>
            <w:tcW w:w="172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32AF8" w:rsidRPr="00FE78DB" w:rsidRDefault="00C32AF8" w:rsidP="001132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110.11</w:t>
            </w:r>
          </w:p>
        </w:tc>
      </w:tr>
      <w:tr w:rsidR="00C32AF8" w:rsidRPr="00FE78DB" w:rsidTr="001132F9"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2AF8" w:rsidRPr="00FE78DB" w:rsidRDefault="00C32AF8" w:rsidP="001132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Uracil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2AF8" w:rsidRPr="00FE78DB" w:rsidRDefault="00C32AF8" w:rsidP="001132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2AF8" w:rsidRPr="00FE78DB" w:rsidRDefault="00C32AF8" w:rsidP="001132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2AF8" w:rsidRPr="00FE78DB" w:rsidRDefault="00C32AF8" w:rsidP="001132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Very soluble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2AF8" w:rsidRPr="00FE78DB" w:rsidRDefault="00C32AF8" w:rsidP="001132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112.09</w:t>
            </w:r>
          </w:p>
        </w:tc>
      </w:tr>
      <w:tr w:rsidR="00C32AF8" w:rsidRPr="00FE78DB" w:rsidTr="001132F9"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2AF8" w:rsidRPr="00FE78DB" w:rsidRDefault="00C32AF8" w:rsidP="001132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Apigenin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2AF8" w:rsidRPr="00FE78DB" w:rsidRDefault="00C32AF8" w:rsidP="001132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2AF8" w:rsidRPr="00FE78DB" w:rsidRDefault="00C32AF8" w:rsidP="001132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2AF8" w:rsidRPr="00FE78DB" w:rsidRDefault="00C32AF8" w:rsidP="001132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Soluble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2AF8" w:rsidRPr="00FE78DB" w:rsidRDefault="00C32AF8" w:rsidP="001132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270.24</w:t>
            </w:r>
          </w:p>
        </w:tc>
      </w:tr>
      <w:tr w:rsidR="00C32AF8" w:rsidRPr="00FE78DB" w:rsidTr="001132F9"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2AF8" w:rsidRPr="00FE78DB" w:rsidRDefault="00C32AF8" w:rsidP="001132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Luteolin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2AF8" w:rsidRPr="00FE78DB" w:rsidRDefault="00C32AF8" w:rsidP="001132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2AF8" w:rsidRPr="00FE78DB" w:rsidRDefault="00C32AF8" w:rsidP="001132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2AF8" w:rsidRPr="00FE78DB" w:rsidRDefault="00C32AF8" w:rsidP="001132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Soluble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2AF8" w:rsidRPr="00FE78DB" w:rsidRDefault="00C32AF8" w:rsidP="001132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286.24</w:t>
            </w:r>
          </w:p>
        </w:tc>
      </w:tr>
      <w:tr w:rsidR="00C32AF8" w:rsidRPr="00FE78DB" w:rsidTr="001132F9"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2AF8" w:rsidRPr="00FE78DB" w:rsidRDefault="00C32AF8" w:rsidP="001132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Longistyline A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2AF8" w:rsidRPr="00FE78DB" w:rsidRDefault="00C32AF8" w:rsidP="001132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2AF8" w:rsidRPr="00FE78DB" w:rsidRDefault="00C32AF8" w:rsidP="001132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2AF8" w:rsidRPr="00FE78DB" w:rsidRDefault="00C32AF8" w:rsidP="001132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Moderately soluble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2AF8" w:rsidRPr="00FE78DB" w:rsidRDefault="00C32AF8" w:rsidP="001132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294.4</w:t>
            </w:r>
          </w:p>
        </w:tc>
      </w:tr>
      <w:tr w:rsidR="00C32AF8" w:rsidRPr="00FE78DB" w:rsidTr="001132F9"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2AF8" w:rsidRPr="00FE78DB" w:rsidRDefault="00C32AF8" w:rsidP="001132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OLE_LINK122"/>
            <w:bookmarkStart w:id="2" w:name="OLE_LINK121"/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Longistyline C</w:t>
            </w:r>
            <w:bookmarkEnd w:id="1"/>
            <w:bookmarkEnd w:id="2"/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2AF8" w:rsidRPr="00FE78DB" w:rsidRDefault="00C32AF8" w:rsidP="001132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2AF8" w:rsidRPr="00FE78DB" w:rsidRDefault="00C32AF8" w:rsidP="001132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2AF8" w:rsidRPr="00FE78DB" w:rsidRDefault="00C32AF8" w:rsidP="001132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Moderately soluble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2AF8" w:rsidRPr="00FE78DB" w:rsidRDefault="00C32AF8" w:rsidP="001132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294.39</w:t>
            </w:r>
          </w:p>
        </w:tc>
      </w:tr>
      <w:tr w:rsidR="00C32AF8" w:rsidRPr="00FE78DB" w:rsidTr="001132F9"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2AF8" w:rsidRPr="00FE78DB" w:rsidRDefault="00C32AF8" w:rsidP="001132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Cajanolactone A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2AF8" w:rsidRPr="00FE78DB" w:rsidRDefault="00C32AF8" w:rsidP="001132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2AF8" w:rsidRPr="00FE78DB" w:rsidRDefault="00C32AF8" w:rsidP="001132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2AF8" w:rsidRPr="00FE78DB" w:rsidRDefault="00C32AF8" w:rsidP="001132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Moderately soluble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2AF8" w:rsidRPr="00FE78DB" w:rsidRDefault="00C32AF8" w:rsidP="001132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336.4</w:t>
            </w:r>
          </w:p>
        </w:tc>
      </w:tr>
      <w:tr w:rsidR="00C32AF8" w:rsidRPr="00FE78DB" w:rsidTr="001132F9"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2AF8" w:rsidRPr="00FE78DB" w:rsidRDefault="00C32AF8" w:rsidP="001132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Pinostrobin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2AF8" w:rsidRPr="00FE78DB" w:rsidRDefault="00C32AF8" w:rsidP="001132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2AF8" w:rsidRPr="00FE78DB" w:rsidRDefault="00C32AF8" w:rsidP="001132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2AF8" w:rsidRPr="00FE78DB" w:rsidRDefault="00C32AF8" w:rsidP="001132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Soluble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2AF8" w:rsidRPr="00FE78DB" w:rsidRDefault="00C32AF8" w:rsidP="001132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270.28</w:t>
            </w:r>
          </w:p>
        </w:tc>
      </w:tr>
      <w:tr w:rsidR="00C32AF8" w:rsidRPr="00FE78DB" w:rsidTr="001132F9"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2AF8" w:rsidRPr="00FE78DB" w:rsidRDefault="00C32AF8" w:rsidP="001132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Cajanol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2AF8" w:rsidRPr="00FE78DB" w:rsidRDefault="00C32AF8" w:rsidP="001132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2AF8" w:rsidRPr="00FE78DB" w:rsidRDefault="00C32AF8" w:rsidP="001132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2AF8" w:rsidRPr="00FE78DB" w:rsidRDefault="00C32AF8" w:rsidP="001132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Soluble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2AF8" w:rsidRPr="00FE78DB" w:rsidRDefault="00C32AF8" w:rsidP="001132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316.3</w:t>
            </w:r>
          </w:p>
        </w:tc>
      </w:tr>
      <w:tr w:rsidR="00C32AF8" w:rsidRPr="00FE78DB" w:rsidTr="001132F9"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2AF8" w:rsidRPr="00FE78DB" w:rsidRDefault="00C32AF8" w:rsidP="001132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Cajanin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2AF8" w:rsidRPr="00FE78DB" w:rsidRDefault="00C32AF8" w:rsidP="001132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2AF8" w:rsidRPr="00FE78DB" w:rsidRDefault="00C32AF8" w:rsidP="001132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2AF8" w:rsidRPr="00FE78DB" w:rsidRDefault="00C32AF8" w:rsidP="001132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Soluble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2AF8" w:rsidRPr="00FE78DB" w:rsidRDefault="00C32AF8" w:rsidP="001132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300.26</w:t>
            </w:r>
          </w:p>
        </w:tc>
      </w:tr>
      <w:tr w:rsidR="00C32AF8" w:rsidRPr="00FE78DB" w:rsidTr="001132F9"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2AF8" w:rsidRPr="00FE78DB" w:rsidRDefault="00C32AF8" w:rsidP="001132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Vanillic acid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2AF8" w:rsidRPr="00FE78DB" w:rsidRDefault="00C32AF8" w:rsidP="001132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2AF8" w:rsidRPr="00FE78DB" w:rsidRDefault="00C32AF8" w:rsidP="001132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2AF8" w:rsidRPr="00FE78DB" w:rsidRDefault="00C32AF8" w:rsidP="001132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Soluble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2AF8" w:rsidRPr="00FE78DB" w:rsidRDefault="00C32AF8" w:rsidP="001132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168.15</w:t>
            </w:r>
          </w:p>
        </w:tc>
      </w:tr>
      <w:tr w:rsidR="00C32AF8" w:rsidRPr="00FE78DB" w:rsidTr="001132F9"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2AF8" w:rsidRPr="00FE78DB" w:rsidRDefault="00C32AF8" w:rsidP="001132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Genistein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2AF8" w:rsidRPr="00FE78DB" w:rsidRDefault="00C32AF8" w:rsidP="001132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2AF8" w:rsidRPr="00FE78DB" w:rsidRDefault="00C32AF8" w:rsidP="001132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2AF8" w:rsidRPr="00FE78DB" w:rsidRDefault="00C32AF8" w:rsidP="001132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Soluble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2AF8" w:rsidRPr="00FE78DB" w:rsidRDefault="00C32AF8" w:rsidP="001132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270.24</w:t>
            </w:r>
          </w:p>
        </w:tc>
      </w:tr>
      <w:tr w:rsidR="00C32AF8" w:rsidRPr="00FE78DB" w:rsidTr="001132F9">
        <w:tc>
          <w:tcPr>
            <w:tcW w:w="185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C32AF8" w:rsidRPr="00FE78DB" w:rsidRDefault="00C32AF8" w:rsidP="001132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Prunetin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C32AF8" w:rsidRPr="00FE78DB" w:rsidRDefault="00C32AF8" w:rsidP="001132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C32AF8" w:rsidRPr="00FE78DB" w:rsidRDefault="00C32AF8" w:rsidP="001132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C32AF8" w:rsidRPr="00FE78DB" w:rsidRDefault="00C32AF8" w:rsidP="001132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Soluble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C32AF8" w:rsidRPr="00FE78DB" w:rsidRDefault="00C32AF8" w:rsidP="001132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284.26</w:t>
            </w:r>
          </w:p>
        </w:tc>
      </w:tr>
    </w:tbl>
    <w:p w:rsidR="00C32AF8" w:rsidRPr="00FE78DB" w:rsidRDefault="00C32AF8" w:rsidP="00C32AF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E78DB">
        <w:rPr>
          <w:rFonts w:ascii="Times New Roman" w:hAnsi="Times New Roman" w:cs="Times New Roman"/>
          <w:sz w:val="24"/>
          <w:szCs w:val="24"/>
        </w:rPr>
        <w:t>GI,</w:t>
      </w:r>
      <w:r w:rsidRPr="00FE78DB">
        <w:rPr>
          <w:rFonts w:ascii="Times New Roman" w:eastAsia="宋体" w:hAnsi="Times New Roman" w:cs="Times New Roman"/>
          <w:kern w:val="36"/>
          <w:sz w:val="24"/>
          <w:szCs w:val="24"/>
        </w:rPr>
        <w:t xml:space="preserve"> </w:t>
      </w:r>
      <w:r w:rsidRPr="00FE78DB">
        <w:rPr>
          <w:rFonts w:ascii="Times New Roman" w:hAnsi="Times New Roman" w:cs="Times New Roman"/>
          <w:sz w:val="24"/>
          <w:szCs w:val="24"/>
        </w:rPr>
        <w:t>gastrointestinal absorption.</w:t>
      </w:r>
    </w:p>
    <w:p w:rsidR="002B4A69" w:rsidRDefault="002B4A69"/>
    <w:sectPr w:rsidR="002B4A6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40"/>
  <w:defaultTabStop w:val="720"/>
  <w:characterSpacingControl w:val="doNotCompress"/>
  <w:compat>
    <w:useFELayout/>
  </w:compat>
  <w:rsids>
    <w:rsidRoot w:val="00C32AF8"/>
    <w:rsid w:val="002B4A69"/>
    <w:rsid w:val="00C32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2</cp:revision>
  <dcterms:created xsi:type="dcterms:W3CDTF">2025-04-02T23:39:00Z</dcterms:created>
  <dcterms:modified xsi:type="dcterms:W3CDTF">2025-04-02T23:39:00Z</dcterms:modified>
</cp:coreProperties>
</file>