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8" w:rsidRDefault="00D73078" w:rsidP="00D73078">
      <w:pPr>
        <w:pStyle w:val="Heading2"/>
        <w:adjustRightInd w:val="0"/>
        <w:snapToGrid w:val="0"/>
        <w:spacing w:beforeLines="0" w:afterLines="0"/>
        <w:rPr>
          <w:i w:val="0"/>
          <w:iCs w:val="0"/>
          <w:sz w:val="24"/>
          <w:lang w:val="en-US"/>
        </w:rPr>
      </w:pPr>
      <w:bookmarkStart w:id="0" w:name="_Toc117794899"/>
      <w:r>
        <w:rPr>
          <w:i w:val="0"/>
          <w:iCs w:val="0"/>
          <w:sz w:val="24"/>
          <w:lang w:val="en-US"/>
        </w:rPr>
        <w:t>Supplementary</w:t>
      </w:r>
      <w:r w:rsidRPr="008E2A5F">
        <w:rPr>
          <w:b w:val="0"/>
          <w:bCs w:val="0"/>
          <w:i w:val="0"/>
          <w:iCs w:val="0"/>
          <w:noProof/>
          <w:sz w:val="24"/>
          <w:lang w:val="en-US"/>
        </w:rPr>
        <w:t xml:space="preserve"> </w:t>
      </w:r>
      <w:r w:rsidRPr="008E2A5F">
        <w:rPr>
          <w:i w:val="0"/>
          <w:iCs w:val="0"/>
          <w:sz w:val="24"/>
          <w:lang w:val="en-US"/>
        </w:rPr>
        <w:t>Fig. 2. Forrest plot of subgroup analysis in HBeAg-positive population – full analysis set</w:t>
      </w:r>
      <w:bookmarkEnd w:id="0"/>
      <w:r w:rsidRPr="008E2A5F">
        <w:rPr>
          <w:i w:val="0"/>
          <w:iCs w:val="0"/>
          <w:sz w:val="24"/>
          <w:lang w:val="en-US"/>
        </w:rPr>
        <w:t>.</w:t>
      </w:r>
    </w:p>
    <w:p w:rsidR="00D73078" w:rsidRPr="00481AA6" w:rsidRDefault="00D73078" w:rsidP="00D73078">
      <w:r w:rsidRPr="008E2A5F">
        <w:rPr>
          <w:b/>
          <w:bCs/>
          <w:i/>
          <w:iCs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5697220" cy="5629275"/>
            <wp:effectExtent l="0" t="0" r="5080" b="0"/>
            <wp:wrapTopAndBottom/>
            <wp:docPr id="3" name="图片 6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表格&#10;&#10;描述已自动生成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375" b="22222"/>
                    <a:stretch/>
                  </pic:blipFill>
                  <pic:spPr bwMode="auto">
                    <a:xfrm>
                      <a:off x="0" y="0"/>
                      <a:ext cx="5697220" cy="562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73078" w:rsidRPr="008E2A5F" w:rsidRDefault="00D73078" w:rsidP="00D73078">
      <w:pPr>
        <w:adjustRightInd w:val="0"/>
        <w:snapToGrid w:val="0"/>
        <w:rPr>
          <w:rFonts w:cs="Times New Roman"/>
          <w:b/>
          <w:bCs/>
          <w:sz w:val="24"/>
        </w:rPr>
      </w:pPr>
    </w:p>
    <w:p w:rsidR="003F4074" w:rsidRDefault="003F4074"/>
    <w:sectPr w:rsidR="003F40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73078"/>
    <w:rsid w:val="003F4074"/>
    <w:rsid w:val="00D7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078"/>
    <w:pPr>
      <w:keepNext/>
      <w:keepLines/>
      <w:widowControl w:val="0"/>
      <w:spacing w:beforeLines="50" w:afterLines="50" w:line="48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shd w:val="clear" w:color="auto" w:fill="FFFFFF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3078"/>
    <w:rPr>
      <w:rFonts w:ascii="Times New Roman" w:eastAsiaTheme="majorEastAsia" w:hAnsi="Times New Roman" w:cs="Times New Roman"/>
      <w:b/>
      <w:bCs/>
      <w:i/>
      <w:iCs/>
      <w:color w:val="000000" w:themeColor="text1"/>
      <w:kern w:val="2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2022-10-31T10:16:00Z</dcterms:created>
  <dcterms:modified xsi:type="dcterms:W3CDTF">2022-10-31T10:16:00Z</dcterms:modified>
</cp:coreProperties>
</file>