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5E" w:rsidRPr="008E2A5F" w:rsidRDefault="006B6C5E" w:rsidP="006B6C5E">
      <w:pPr>
        <w:pStyle w:val="Heading2"/>
        <w:adjustRightInd w:val="0"/>
        <w:snapToGrid w:val="0"/>
        <w:spacing w:beforeLines="0" w:afterLines="0"/>
        <w:rPr>
          <w:b w:val="0"/>
          <w:bCs w:val="0"/>
          <w:sz w:val="24"/>
          <w:lang w:val="en-US"/>
        </w:rPr>
      </w:pPr>
      <w:bookmarkStart w:id="0" w:name="_Toc117794898"/>
      <w:r>
        <w:rPr>
          <w:i w:val="0"/>
          <w:iCs w:val="0"/>
          <w:sz w:val="24"/>
          <w:lang w:val="en-US"/>
        </w:rPr>
        <w:t>Supplementary</w:t>
      </w:r>
      <w:r w:rsidRPr="00B74CD8">
        <w:rPr>
          <w:b w:val="0"/>
          <w:bCs w:val="0"/>
          <w:i w:val="0"/>
          <w:iCs w:val="0"/>
          <w:noProof/>
          <w:sz w:val="24"/>
          <w:lang w:val="en-US"/>
        </w:rPr>
        <w:t xml:space="preserve"> </w:t>
      </w:r>
      <w:r w:rsidRPr="004F6AFF">
        <w:rPr>
          <w:b w:val="0"/>
          <w:bCs w:val="0"/>
          <w:i w:val="0"/>
          <w:iCs w:val="0"/>
          <w:noProof/>
          <w:sz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1190625</wp:posOffset>
            </wp:positionV>
            <wp:extent cx="4892675" cy="586803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幻灯片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855" t="29735" r="23329" b="24746"/>
                    <a:stretch/>
                  </pic:blipFill>
                  <pic:spPr bwMode="auto">
                    <a:xfrm>
                      <a:off x="0" y="0"/>
                      <a:ext cx="4892675" cy="586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F6AFF">
        <w:rPr>
          <w:rFonts w:eastAsiaTheme="minorEastAsia"/>
          <w:i w:val="0"/>
          <w:iCs w:val="0"/>
          <w:sz w:val="24"/>
          <w:lang w:val="en-US"/>
        </w:rPr>
        <w:t>Fig. 1. Change of HBV DNA by visit</w:t>
      </w:r>
      <w:bookmarkEnd w:id="0"/>
      <w:r w:rsidRPr="004F6AFF">
        <w:rPr>
          <w:rFonts w:eastAsiaTheme="minorEastAsia"/>
          <w:b w:val="0"/>
          <w:bCs w:val="0"/>
          <w:i w:val="0"/>
          <w:iCs w:val="0"/>
          <w:sz w:val="24"/>
          <w:lang w:val="en-US"/>
        </w:rPr>
        <w:t>.</w:t>
      </w:r>
      <w:r w:rsidRPr="00B74CD8">
        <w:rPr>
          <w:rFonts w:eastAsiaTheme="minorEastAsia"/>
          <w:b w:val="0"/>
          <w:bCs w:val="0"/>
          <w:sz w:val="24"/>
          <w:lang w:val="en-US"/>
        </w:rPr>
        <w:t xml:space="preserve"> </w:t>
      </w:r>
      <w:r w:rsidRPr="008E2A5F">
        <w:rPr>
          <w:b w:val="0"/>
          <w:bCs w:val="0"/>
          <w:i w:val="0"/>
          <w:iCs w:val="0"/>
          <w:sz w:val="24"/>
          <w:lang w:val="en-US"/>
        </w:rPr>
        <w:t>Mean percentage change of HBV DNA in HBeAg-positive (A) and HBeAg-negative (B) populations at baseline, week 24, week 48, week 72, and week 96. Bars are 95% CI.</w:t>
      </w:r>
    </w:p>
    <w:p w:rsidR="00FC1417" w:rsidRDefault="00FC1417"/>
    <w:sectPr w:rsidR="00FC14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6B6C5E"/>
    <w:rsid w:val="006B6C5E"/>
    <w:rsid w:val="00FC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C5E"/>
    <w:pPr>
      <w:keepNext/>
      <w:keepLines/>
      <w:widowControl w:val="0"/>
      <w:spacing w:beforeLines="50" w:afterLines="50" w:line="48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shd w:val="clear" w:color="auto" w:fill="FFFFFF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C5E"/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2022-10-31T10:15:00Z</dcterms:created>
  <dcterms:modified xsi:type="dcterms:W3CDTF">2022-10-31T10:15:00Z</dcterms:modified>
</cp:coreProperties>
</file>