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D" w:rsidRPr="0008101A" w:rsidRDefault="00176FED" w:rsidP="00176FED">
      <w:pPr>
        <w:spacing w:line="480" w:lineRule="auto"/>
        <w:contextualSpacing/>
        <w:rPr>
          <w:rFonts w:ascii="Times New Roman" w:hAnsi="Times New Roman" w:cs="Times New Roman"/>
          <w:sz w:val="24"/>
        </w:rPr>
      </w:pPr>
    </w:p>
    <w:p w:rsidR="00176FED" w:rsidRDefault="00176FED" w:rsidP="00176FED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</w:rPr>
      </w:pPr>
      <w:r w:rsidRPr="0008101A">
        <w:rPr>
          <w:rFonts w:ascii="Times New Roman" w:hAnsi="Times New Roman" w:cs="Times New Roman"/>
          <w:b/>
          <w:bCs/>
          <w:sz w:val="24"/>
        </w:rPr>
        <w:t>Fig. S2. CECAM-1 expression in control and cirrhosis CTP classes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176FED" w:rsidRPr="0008101A" w:rsidRDefault="00176FED" w:rsidP="00176FED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</w:rPr>
      </w:pPr>
      <w:r w:rsidRPr="0008101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31510" cy="3223974"/>
            <wp:effectExtent l="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50F" w:rsidRPr="00153038" w:rsidRDefault="0036450F" w:rsidP="00153038"/>
    <w:sectPr w:rsidR="0036450F" w:rsidRPr="00153038" w:rsidSect="00DB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549B1"/>
    <w:rsid w:val="00153038"/>
    <w:rsid w:val="00176FED"/>
    <w:rsid w:val="0036450F"/>
    <w:rsid w:val="009549B1"/>
    <w:rsid w:val="0099475E"/>
    <w:rsid w:val="00D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B1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2021-12-08T11:48:00Z</dcterms:created>
  <dcterms:modified xsi:type="dcterms:W3CDTF">2021-12-08T12:05:00Z</dcterms:modified>
</cp:coreProperties>
</file>