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98" w:rsidRPr="00227212" w:rsidRDefault="00227212" w:rsidP="00701498">
      <w:pPr>
        <w:snapToGri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721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</w:t>
      </w:r>
      <w:r w:rsidRPr="0022721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01498" w:rsidRPr="00227212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End"/>
      <w:r w:rsidR="00701498" w:rsidRPr="00227212">
        <w:rPr>
          <w:rFonts w:ascii="Times New Roman" w:hAnsi="Times New Roman" w:cs="Times New Roman"/>
          <w:b/>
          <w:bCs/>
          <w:sz w:val="24"/>
          <w:szCs w:val="24"/>
        </w:rPr>
        <w:t xml:space="preserve"> Hematologic parameters in subjects with low-normal iron scores (0-1+) at liver biopsy and at liver transplant versus heavy (3 or 4</w:t>
      </w:r>
      <w:r w:rsidRPr="00227212">
        <w:rPr>
          <w:rFonts w:ascii="Times New Roman" w:hAnsi="Times New Roman" w:cs="Times New Roman"/>
          <w:b/>
          <w:bCs/>
          <w:sz w:val="24"/>
          <w:szCs w:val="24"/>
        </w:rPr>
        <w:t>+) at biopsy and/or transplant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693"/>
        <w:gridCol w:w="2551"/>
        <w:gridCol w:w="2977"/>
      </w:tblGrid>
      <w:tr w:rsidR="00227212" w:rsidRPr="00227212" w:rsidTr="0022721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212">
              <w:rPr>
                <w:rFonts w:ascii="Times New Roman" w:hAnsi="Times New Roman"/>
                <w:b/>
                <w:bCs/>
                <w:sz w:val="24"/>
                <w:szCs w:val="24"/>
              </w:rPr>
              <w:t>0-1+ iron, at biopsy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212">
              <w:rPr>
                <w:rFonts w:ascii="Times New Roman" w:hAnsi="Times New Roman"/>
                <w:b/>
                <w:bCs/>
                <w:sz w:val="24"/>
                <w:szCs w:val="24"/>
              </w:rPr>
              <w:t>0-1+ iron, at transplant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212">
              <w:rPr>
                <w:rFonts w:ascii="Times New Roman" w:hAnsi="Times New Roman"/>
                <w:b/>
                <w:bCs/>
                <w:sz w:val="24"/>
                <w:szCs w:val="24"/>
              </w:rPr>
              <w:t>3 or 4+ iron, at biopsy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212">
              <w:rPr>
                <w:rFonts w:ascii="Times New Roman" w:hAnsi="Times New Roman"/>
                <w:b/>
                <w:bCs/>
                <w:sz w:val="24"/>
                <w:szCs w:val="24"/>
              </w:rPr>
              <w:t>3 or 4+ iron, at transplant</w:t>
            </w:r>
          </w:p>
        </w:tc>
      </w:tr>
      <w:tr w:rsidR="00227212" w:rsidRPr="00227212" w:rsidTr="00227212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Hemoglobin, g/</w:t>
            </w:r>
            <w:proofErr w:type="spellStart"/>
            <w:r w:rsidRPr="00227212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12.7±0.3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11.2±0.2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11.7±0.4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10.6±0.4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27212" w:rsidRPr="00227212" w:rsidTr="00227212">
        <w:tc>
          <w:tcPr>
            <w:tcW w:w="2802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Hematocrit, %</w:t>
            </w:r>
          </w:p>
        </w:tc>
        <w:tc>
          <w:tcPr>
            <w:tcW w:w="2268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37.9±0.7</w:t>
            </w:r>
          </w:p>
        </w:tc>
        <w:tc>
          <w:tcPr>
            <w:tcW w:w="2693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33.3±0.6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51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34.5±1.2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77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30.9±1.0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b,c</w:t>
            </w:r>
          </w:p>
        </w:tc>
      </w:tr>
      <w:tr w:rsidR="00227212" w:rsidRPr="00227212" w:rsidTr="00227212">
        <w:tc>
          <w:tcPr>
            <w:tcW w:w="2802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 xml:space="preserve">MCH, </w:t>
            </w:r>
            <w:proofErr w:type="spellStart"/>
            <w:r w:rsidRPr="00227212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</w:p>
        </w:tc>
        <w:tc>
          <w:tcPr>
            <w:tcW w:w="2268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30.8±0.3</w:t>
            </w:r>
          </w:p>
        </w:tc>
        <w:tc>
          <w:tcPr>
            <w:tcW w:w="2693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32.1±0.4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51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33.7±0.6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77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34.9±0.6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27212" w:rsidRPr="00227212" w:rsidTr="00227212">
        <w:tc>
          <w:tcPr>
            <w:tcW w:w="2802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MCHC, %</w:t>
            </w:r>
          </w:p>
        </w:tc>
        <w:tc>
          <w:tcPr>
            <w:tcW w:w="2268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33.6±0.2</w:t>
            </w:r>
          </w:p>
        </w:tc>
        <w:tc>
          <w:tcPr>
            <w:tcW w:w="2693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34.0±0.2</w:t>
            </w:r>
          </w:p>
        </w:tc>
        <w:tc>
          <w:tcPr>
            <w:tcW w:w="2551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34.0±0.4</w:t>
            </w:r>
          </w:p>
        </w:tc>
        <w:tc>
          <w:tcPr>
            <w:tcW w:w="2977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34.5±0.3</w:t>
            </w:r>
          </w:p>
        </w:tc>
      </w:tr>
      <w:tr w:rsidR="00227212" w:rsidRPr="00227212" w:rsidTr="00227212">
        <w:tc>
          <w:tcPr>
            <w:tcW w:w="2802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 xml:space="preserve">MCV, </w:t>
            </w:r>
            <w:proofErr w:type="spellStart"/>
            <w:r w:rsidRPr="00227212">
              <w:rPr>
                <w:rFonts w:ascii="Times New Roman" w:hAnsi="Times New Roman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2268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91.8±0.9</w:t>
            </w:r>
          </w:p>
        </w:tc>
        <w:tc>
          <w:tcPr>
            <w:tcW w:w="2693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94.6±1.0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51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99.4±1.6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77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100.8±1.6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27212" w:rsidRPr="00227212" w:rsidTr="00227212">
        <w:tc>
          <w:tcPr>
            <w:tcW w:w="2802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Red blood cells, M/mm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4.2±0.1</w:t>
            </w:r>
          </w:p>
        </w:tc>
        <w:tc>
          <w:tcPr>
            <w:tcW w:w="2693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3.5±0.1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51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3.5±0.2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77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3.1±0.1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27212" w:rsidRPr="00227212" w:rsidTr="00227212">
        <w:trPr>
          <w:trHeight w:val="117"/>
        </w:trPr>
        <w:tc>
          <w:tcPr>
            <w:tcW w:w="2802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Platelets, K/mm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114±9</w:t>
            </w:r>
          </w:p>
        </w:tc>
        <w:tc>
          <w:tcPr>
            <w:tcW w:w="2693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92±7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51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104±16</w:t>
            </w:r>
          </w:p>
        </w:tc>
        <w:tc>
          <w:tcPr>
            <w:tcW w:w="2977" w:type="dxa"/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79±12</w:t>
            </w:r>
          </w:p>
        </w:tc>
      </w:tr>
      <w:tr w:rsidR="00227212" w:rsidRPr="00227212" w:rsidTr="00227212">
        <w:trPr>
          <w:trHeight w:val="13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White blood cells, K/mm</w:t>
            </w:r>
            <w:r w:rsidRPr="0022721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5.2±0.3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5.2±0.3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5.3±0.5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01498" w:rsidRPr="00227212" w:rsidRDefault="00701498" w:rsidP="00227212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12">
              <w:rPr>
                <w:rFonts w:ascii="Times New Roman" w:hAnsi="Times New Roman"/>
                <w:sz w:val="24"/>
                <w:szCs w:val="24"/>
              </w:rPr>
              <w:t>5.7±0.6</w:t>
            </w:r>
          </w:p>
        </w:tc>
      </w:tr>
    </w:tbl>
    <w:p w:rsidR="00227212" w:rsidRPr="00227212" w:rsidRDefault="00701498" w:rsidP="00227212">
      <w:pPr>
        <w:snapToGrid w:val="0"/>
        <w:spacing w:after="0" w:line="480" w:lineRule="auto"/>
        <w:rPr>
          <w:rFonts w:ascii="Times New Roman" w:hAnsi="Times New Roman" w:cs="Times New Roman" w:hint="eastAsia"/>
          <w:sz w:val="24"/>
          <w:szCs w:val="24"/>
          <w:vertAlign w:val="superscript"/>
        </w:rPr>
      </w:pPr>
      <w:proofErr w:type="spellStart"/>
      <w:proofErr w:type="gramStart"/>
      <w:r w:rsidRPr="0022721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27212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proofErr w:type="gramEnd"/>
      <w:r w:rsidRPr="00227212">
        <w:rPr>
          <w:rFonts w:ascii="Times New Roman" w:hAnsi="Times New Roman" w:cs="Times New Roman"/>
          <w:sz w:val="24"/>
          <w:szCs w:val="24"/>
        </w:rPr>
        <w:t xml:space="preserve"> difference compared to 0-1+ iron group at biopsy.</w:t>
      </w:r>
      <w:r w:rsidRPr="002272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p w:rsidR="00227212" w:rsidRPr="00227212" w:rsidRDefault="00701498" w:rsidP="00227212">
      <w:pPr>
        <w:snapToGrid w:val="0"/>
        <w:spacing w:after="0" w:line="480" w:lineRule="auto"/>
        <w:rPr>
          <w:rFonts w:ascii="Times New Roman" w:hAnsi="Times New Roman" w:cs="Times New Roman" w:hint="eastAsia"/>
          <w:sz w:val="24"/>
          <w:szCs w:val="24"/>
          <w:vertAlign w:val="superscript"/>
        </w:rPr>
      </w:pPr>
      <w:proofErr w:type="spellStart"/>
      <w:proofErr w:type="gramStart"/>
      <w:r w:rsidRPr="0022721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27212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proofErr w:type="gramEnd"/>
      <w:r w:rsidRPr="00227212">
        <w:rPr>
          <w:rFonts w:ascii="Times New Roman" w:hAnsi="Times New Roman" w:cs="Times New Roman"/>
          <w:sz w:val="24"/>
          <w:szCs w:val="24"/>
        </w:rPr>
        <w:t xml:space="preserve"> difference compared to 3 or 4+ iron group at biopsy.</w:t>
      </w:r>
      <w:r w:rsidRPr="002272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01498" w:rsidRPr="00227212" w:rsidRDefault="00701498" w:rsidP="00227212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21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227212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proofErr w:type="gramEnd"/>
      <w:r w:rsidRPr="00227212">
        <w:rPr>
          <w:rFonts w:ascii="Times New Roman" w:hAnsi="Times New Roman" w:cs="Times New Roman"/>
          <w:sz w:val="24"/>
          <w:szCs w:val="24"/>
        </w:rPr>
        <w:t xml:space="preserve"> difference compared to 0-1+ iron group at transplant.</w:t>
      </w:r>
    </w:p>
    <w:sectPr w:rsidR="00701498" w:rsidRPr="00227212" w:rsidSect="00701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12" w:rsidRDefault="00227212" w:rsidP="00227212">
      <w:pPr>
        <w:spacing w:after="0" w:line="240" w:lineRule="auto"/>
      </w:pPr>
      <w:r>
        <w:separator/>
      </w:r>
    </w:p>
  </w:endnote>
  <w:endnote w:type="continuationSeparator" w:id="0">
    <w:p w:rsidR="00227212" w:rsidRDefault="00227212" w:rsidP="002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12" w:rsidRDefault="00227212" w:rsidP="00227212">
      <w:pPr>
        <w:spacing w:after="0" w:line="240" w:lineRule="auto"/>
      </w:pPr>
      <w:r>
        <w:separator/>
      </w:r>
    </w:p>
  </w:footnote>
  <w:footnote w:type="continuationSeparator" w:id="0">
    <w:p w:rsidR="00227212" w:rsidRDefault="00227212" w:rsidP="00227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8"/>
    <w:rsid w:val="00227212"/>
    <w:rsid w:val="00701498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8"/>
    <w:pPr>
      <w:spacing w:after="200" w:line="276" w:lineRule="auto"/>
    </w:pPr>
    <w:rPr>
      <w:rFonts w:ascii="Calibri" w:eastAsia="宋体" w:hAnsi="Calibri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9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212"/>
    <w:rPr>
      <w:rFonts w:ascii="Calibri" w:eastAsia="宋体" w:hAnsi="Calibri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72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7212"/>
    <w:rPr>
      <w:rFonts w:ascii="Calibri" w:eastAsia="宋体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8"/>
    <w:pPr>
      <w:spacing w:after="200" w:line="276" w:lineRule="auto"/>
    </w:pPr>
    <w:rPr>
      <w:rFonts w:ascii="Calibri" w:eastAsia="宋体" w:hAnsi="Calibri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9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212"/>
    <w:rPr>
      <w:rFonts w:ascii="Calibri" w:eastAsia="宋体" w:hAnsi="Calibri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72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7212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HP Inc.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3</cp:revision>
  <dcterms:created xsi:type="dcterms:W3CDTF">2020-06-28T12:10:00Z</dcterms:created>
  <dcterms:modified xsi:type="dcterms:W3CDTF">2020-06-28T12:18:00Z</dcterms:modified>
</cp:coreProperties>
</file>