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83" w:rsidRPr="0011586A" w:rsidRDefault="00104B83" w:rsidP="00104B83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kern w:val="2"/>
          <w:lang w:eastAsia="zh-CN"/>
        </w:rPr>
      </w:pP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Supplementary Table 11. Virological response rates at week 24 (</w:t>
      </w:r>
      <w:r w:rsidRPr="00A039AD">
        <w:rPr>
          <w:rFonts w:ascii="Times New Roman" w:hAnsi="Times New Roman" w:cs="Times New Roman"/>
          <w:b/>
          <w:bCs/>
          <w:kern w:val="2"/>
          <w:lang w:eastAsia="zh-CN"/>
        </w:rPr>
        <w:t>full analysis set</w:t>
      </w:r>
      <w:r w:rsidRPr="0011586A">
        <w:rPr>
          <w:rFonts w:ascii="Times New Roman" w:hAnsi="Times New Roman" w:cs="Times New Roman"/>
          <w:b/>
          <w:bCs/>
          <w:kern w:val="2"/>
          <w:lang w:eastAsia="zh-CN"/>
        </w:rPr>
        <w:t>)</w:t>
      </w:r>
    </w:p>
    <w:tbl>
      <w:tblPr>
        <w:tblW w:w="8956" w:type="dxa"/>
        <w:tblCellMar>
          <w:left w:w="0" w:type="dxa"/>
          <w:right w:w="0" w:type="dxa"/>
        </w:tblCellMar>
        <w:tblLook w:val="04A0"/>
      </w:tblPr>
      <w:tblGrid>
        <w:gridCol w:w="2268"/>
        <w:gridCol w:w="3261"/>
        <w:gridCol w:w="2359"/>
        <w:gridCol w:w="1068"/>
      </w:tblGrid>
      <w:tr w:rsidR="00104B83" w:rsidRPr="0011586A" w:rsidTr="00AC6C07">
        <w:trPr>
          <w:trHeight w:hRule="exact" w:val="567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Placebo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68)</w:t>
            </w:r>
          </w:p>
        </w:tc>
        <w:tc>
          <w:tcPr>
            <w:tcW w:w="235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YGJ group (</w:t>
            </w:r>
            <w:r w:rsidRPr="0011586A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=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71)</w:t>
            </w:r>
          </w:p>
        </w:tc>
        <w:tc>
          <w:tcPr>
            <w:tcW w:w="10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-</w:t>
            </w:r>
            <w:r w:rsidRPr="0011586A"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  <w:lang w:eastAsia="zh-CN"/>
              </w:rPr>
              <w:t>value</w:t>
            </w:r>
          </w:p>
        </w:tc>
      </w:tr>
      <w:tr w:rsidR="00104B83" w:rsidRPr="0011586A" w:rsidTr="00AC6C07">
        <w:trPr>
          <w:trHeight w:hRule="exact" w:val="567"/>
        </w:trPr>
        <w:tc>
          <w:tcPr>
            <w:tcW w:w="226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HBV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-</w:t>
            </w: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DNA (positive)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2 (2.9)</w:t>
            </w:r>
          </w:p>
        </w:tc>
        <w:tc>
          <w:tcPr>
            <w:tcW w:w="235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1 (1.4)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B83" w:rsidRPr="0011586A" w:rsidRDefault="00104B83" w:rsidP="00AC6C0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</w:pPr>
            <w:r w:rsidRPr="0011586A">
              <w:rPr>
                <w:rFonts w:ascii="Times New Roman" w:hAnsi="Times New Roman" w:cs="Times New Roman"/>
                <w:kern w:val="2"/>
                <w:sz w:val="21"/>
                <w:szCs w:val="21"/>
                <w:lang w:eastAsia="zh-CN"/>
              </w:rPr>
              <w:t>0.534</w:t>
            </w:r>
          </w:p>
        </w:tc>
      </w:tr>
    </w:tbl>
    <w:p w:rsidR="00104B83" w:rsidRPr="0011586A" w:rsidRDefault="00104B83" w:rsidP="00104B83">
      <w:pPr>
        <w:widowControl w:val="0"/>
        <w:jc w:val="both"/>
        <w:rPr>
          <w:rFonts w:ascii="Arial" w:hAnsi="Arial" w:cs="Arial"/>
          <w:kern w:val="2"/>
          <w:lang w:eastAsia="zh-CN"/>
        </w:rPr>
      </w:pPr>
    </w:p>
    <w:p w:rsidR="00104B83" w:rsidRPr="0011586A" w:rsidRDefault="00104B83" w:rsidP="00104B83">
      <w:pPr>
        <w:rPr>
          <w:rFonts w:ascii="Times New Roman" w:hAnsi="Times New Roman" w:cs="Times New Roman"/>
          <w:sz w:val="18"/>
          <w:szCs w:val="18"/>
          <w:lang w:eastAsia="zh-CN"/>
        </w:rPr>
      </w:pPr>
    </w:p>
    <w:p w:rsidR="00B20919" w:rsidRDefault="00B20919"/>
    <w:sectPr w:rsidR="00B20919" w:rsidSect="00C0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B8"/>
    <w:multiLevelType w:val="hybridMultilevel"/>
    <w:tmpl w:val="67EAD53A"/>
    <w:lvl w:ilvl="0" w:tplc="FE246F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5D60642"/>
    <w:multiLevelType w:val="multilevel"/>
    <w:tmpl w:val="9CE4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4ED0"/>
    <w:multiLevelType w:val="hybridMultilevel"/>
    <w:tmpl w:val="AB36D2F8"/>
    <w:lvl w:ilvl="0" w:tplc="B21C88C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4E173F5"/>
    <w:multiLevelType w:val="multilevel"/>
    <w:tmpl w:val="BE0C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04B83"/>
    <w:rsid w:val="00104B83"/>
    <w:rsid w:val="006E11C9"/>
    <w:rsid w:val="009A5E3E"/>
    <w:rsid w:val="00B2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3E"/>
  </w:style>
  <w:style w:type="paragraph" w:styleId="Heading1">
    <w:name w:val="heading 1"/>
    <w:basedOn w:val="Normal"/>
    <w:next w:val="Normal"/>
    <w:link w:val="Heading1Char"/>
    <w:uiPriority w:val="9"/>
    <w:qFormat/>
    <w:rsid w:val="00104B83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B83"/>
    <w:pPr>
      <w:keepNext/>
      <w:keepLines/>
      <w:spacing w:before="40" w:after="0" w:line="240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04B83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B83"/>
    <w:rPr>
      <w:rFonts w:eastAsia="宋体"/>
      <w:b/>
      <w:bCs/>
      <w:kern w:val="44"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B83"/>
    <w:rPr>
      <w:rFonts w:ascii="Cambria" w:eastAsia="宋体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04B83"/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04B83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 w:cs="Times New Roman"/>
      <w:b/>
      <w:bCs/>
      <w:kern w:val="2"/>
      <w:sz w:val="28"/>
      <w:szCs w:val="28"/>
      <w:lang w:eastAsia="zh-CN"/>
    </w:rPr>
  </w:style>
  <w:style w:type="character" w:customStyle="1" w:styleId="skip">
    <w:name w:val="skip"/>
    <w:basedOn w:val="DefaultParagraphFont"/>
    <w:rsid w:val="00104B8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4B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4B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4B83"/>
    <w:pPr>
      <w:widowControl w:val="0"/>
      <w:spacing w:after="0" w:line="240" w:lineRule="auto"/>
      <w:ind w:firstLineChars="200" w:firstLine="420"/>
      <w:jc w:val="both"/>
    </w:pPr>
    <w:rPr>
      <w:rFonts w:eastAsia="宋体"/>
      <w:kern w:val="2"/>
      <w:sz w:val="21"/>
      <w:lang w:eastAsia="zh-CN"/>
    </w:rPr>
  </w:style>
  <w:style w:type="character" w:customStyle="1" w:styleId="tgt">
    <w:name w:val="tgt"/>
    <w:basedOn w:val="DefaultParagraphFont"/>
    <w:rsid w:val="00104B83"/>
    <w:rPr>
      <w:rFonts w:cs="Times New Roman"/>
    </w:rPr>
  </w:style>
  <w:style w:type="character" w:customStyle="1" w:styleId="tran">
    <w:name w:val="tran"/>
    <w:basedOn w:val="DefaultParagraphFont"/>
    <w:rsid w:val="00104B8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04B8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styleId="NoSpacing">
    <w:name w:val="No Spacing"/>
    <w:uiPriority w:val="1"/>
    <w:qFormat/>
    <w:rsid w:val="00104B83"/>
    <w:pPr>
      <w:widowControl w:val="0"/>
      <w:spacing w:after="0" w:line="240" w:lineRule="auto"/>
      <w:jc w:val="both"/>
    </w:pPr>
    <w:rPr>
      <w:rFonts w:eastAsia="宋体"/>
      <w:kern w:val="2"/>
      <w:sz w:val="21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04B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4B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04B83"/>
    <w:rPr>
      <w:rFonts w:eastAsia="宋体"/>
      <w:kern w:val="2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104B83"/>
    <w:pPr>
      <w:widowControl w:val="0"/>
      <w:spacing w:after="0" w:line="240" w:lineRule="auto"/>
      <w:jc w:val="center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104B83"/>
    <w:pPr>
      <w:widowControl w:val="0"/>
      <w:spacing w:after="0" w:line="240" w:lineRule="auto"/>
      <w:jc w:val="both"/>
    </w:pPr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104B83"/>
    <w:rPr>
      <w:rFonts w:ascii="Calibri" w:eastAsia="宋体" w:hAnsi="Calibri" w:cs="Calibri"/>
      <w:noProof/>
      <w:kern w:val="2"/>
      <w:sz w:val="20"/>
      <w:lang w:eastAsia="zh-CN"/>
    </w:rPr>
  </w:style>
  <w:style w:type="character" w:customStyle="1" w:styleId="transsent">
    <w:name w:val="transsent"/>
    <w:basedOn w:val="DefaultParagraphFont"/>
    <w:rsid w:val="00104B83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04B83"/>
    <w:rPr>
      <w:rFonts w:cs="Times New Roman"/>
    </w:rPr>
  </w:style>
  <w:style w:type="character" w:styleId="Strong">
    <w:name w:val="Strong"/>
    <w:basedOn w:val="DefaultParagraphFont"/>
    <w:uiPriority w:val="22"/>
    <w:qFormat/>
    <w:rsid w:val="00104B8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04B83"/>
    <w:pPr>
      <w:spacing w:after="0" w:line="240" w:lineRule="auto"/>
    </w:pPr>
    <w:rPr>
      <w:rFonts w:eastAsia="宋体"/>
      <w:kern w:val="2"/>
      <w:sz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04B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83"/>
    <w:rPr>
      <w:rFonts w:eastAsia="宋体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83"/>
    <w:pPr>
      <w:widowControl w:val="0"/>
      <w:spacing w:after="0" w:line="240" w:lineRule="auto"/>
      <w:jc w:val="both"/>
    </w:pPr>
    <w:rPr>
      <w:rFonts w:eastAsia="宋体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83"/>
    <w:rPr>
      <w:rFonts w:eastAsia="宋体"/>
      <w:kern w:val="2"/>
      <w:sz w:val="18"/>
      <w:szCs w:val="18"/>
      <w:lang w:eastAsia="zh-CN"/>
    </w:rPr>
  </w:style>
  <w:style w:type="character" w:customStyle="1" w:styleId="typo">
    <w:name w:val="typo"/>
    <w:basedOn w:val="DefaultParagraphFont"/>
    <w:rsid w:val="00104B83"/>
    <w:rPr>
      <w:rFonts w:cs="Times New Roman"/>
    </w:rPr>
  </w:style>
  <w:style w:type="character" w:customStyle="1" w:styleId="Heading4Char1">
    <w:name w:val="Heading 4 Char1"/>
    <w:basedOn w:val="DefaultParagraphFont"/>
    <w:uiPriority w:val="9"/>
    <w:semiHidden/>
    <w:rsid w:val="00104B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rsid w:val="00104B8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2022-03-30T00:00:00Z</dcterms:created>
  <dcterms:modified xsi:type="dcterms:W3CDTF">2022-03-30T00:27:00Z</dcterms:modified>
</cp:coreProperties>
</file>