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8" w:rsidRDefault="00D91FA8" w:rsidP="009B21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FA8" w:rsidRDefault="00D91FA8" w:rsidP="009B21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709" w:rsidRPr="00D91FA8" w:rsidRDefault="00D91FA8" w:rsidP="009B217D">
      <w:pPr>
        <w:spacing w:after="0" w:line="360" w:lineRule="auto"/>
        <w:jc w:val="both"/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  <w:lang w:val="pt-BR"/>
        </w:rPr>
      </w:pPr>
      <w:bookmarkStart w:id="0" w:name="_GoBack"/>
      <w:bookmarkEnd w:id="0"/>
      <w:r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  <w:lang w:val="pt-BR"/>
        </w:rPr>
        <w:t>Supplementary tables</w:t>
      </w:r>
    </w:p>
    <w:p w:rsidR="00FD3709" w:rsidRDefault="00FD3709" w:rsidP="009B217D">
      <w:pPr>
        <w:spacing w:after="0" w:line="360" w:lineRule="auto"/>
        <w:jc w:val="both"/>
        <w:rPr>
          <w:rStyle w:val="Hyperlink"/>
          <w:rFonts w:ascii="Times New Roman" w:hAnsi="Times New Roman"/>
          <w:color w:val="000000"/>
          <w:sz w:val="24"/>
          <w:szCs w:val="24"/>
          <w:lang w:val="pt-BR"/>
        </w:rPr>
      </w:pPr>
    </w:p>
    <w:p w:rsidR="00FD3709" w:rsidRPr="00FD3709" w:rsidRDefault="00FD3709" w:rsidP="009B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iCs/>
          <w:sz w:val="20"/>
          <w:szCs w:val="20"/>
        </w:rPr>
      </w:pPr>
      <w:r w:rsidRPr="00FD3709">
        <w:rPr>
          <w:rFonts w:ascii="Times New Roman" w:eastAsia="Times New Roman" w:hAnsi="Times New Roman" w:cstheme="minorBidi"/>
          <w:b/>
          <w:sz w:val="20"/>
          <w:szCs w:val="20"/>
        </w:rPr>
        <w:t xml:space="preserve">Table S1. </w:t>
      </w:r>
      <w:r w:rsidRPr="00FD3709">
        <w:rPr>
          <w:rFonts w:ascii="Times New Roman" w:eastAsia="Times New Roman" w:hAnsi="Times New Roman" w:cstheme="minorBidi"/>
          <w:sz w:val="20"/>
          <w:szCs w:val="20"/>
        </w:rPr>
        <w:t xml:space="preserve">Rat </w:t>
      </w:r>
      <w:r w:rsidRPr="00FD3709">
        <w:rPr>
          <w:rFonts w:ascii="Times New Roman" w:eastAsia="Times New Roman" w:hAnsi="Times New Roman" w:cstheme="minorBidi"/>
          <w:sz w:val="20"/>
          <w:szCs w:val="20"/>
          <w:shd w:val="clear" w:color="auto" w:fill="FFFFFF"/>
        </w:rPr>
        <w:t>TaqMan</w:t>
      </w:r>
      <w:r w:rsidRPr="00FD3709">
        <w:rPr>
          <w:rFonts w:ascii="Times New Roman" w:eastAsia="Times New Roman" w:hAnsi="Times New Roman" w:cstheme="minorBidi"/>
          <w:sz w:val="20"/>
          <w:szCs w:val="20"/>
          <w:vertAlign w:val="superscript"/>
          <w:lang w:eastAsia="pt-BR"/>
        </w:rPr>
        <w:t>®</w:t>
      </w:r>
      <w:r w:rsidRPr="00FD3709">
        <w:rPr>
          <w:rFonts w:ascii="Times New Roman" w:eastAsia="Times New Roman" w:hAnsi="Times New Roman" w:cstheme="minorBidi"/>
          <w:sz w:val="20"/>
          <w:szCs w:val="20"/>
          <w:shd w:val="clear" w:color="auto" w:fill="FFFFFF"/>
        </w:rPr>
        <w:t xml:space="preserve"> and primer sequences used for Sybr Green</w:t>
      </w:r>
      <w:r w:rsidRPr="00FD3709">
        <w:rPr>
          <w:rFonts w:ascii="Times New Roman" w:eastAsia="Times New Roman" w:hAnsi="Times New Roman" w:cstheme="minorBidi"/>
          <w:sz w:val="20"/>
          <w:szCs w:val="20"/>
          <w:vertAlign w:val="superscript"/>
          <w:lang w:eastAsia="pt-BR"/>
        </w:rPr>
        <w:t>®</w:t>
      </w:r>
      <w:r w:rsidRPr="00FD3709">
        <w:rPr>
          <w:rFonts w:ascii="Times New Roman" w:eastAsia="Times New Roman" w:hAnsi="Times New Roman" w:cstheme="minorBidi"/>
          <w:sz w:val="20"/>
          <w:szCs w:val="20"/>
          <w:shd w:val="clear" w:color="auto" w:fill="FFFFFF"/>
        </w:rPr>
        <w:t xml:space="preserve"> assays for the RT-qPCR analysis</w:t>
      </w:r>
      <w:r w:rsidRPr="00FD3709">
        <w:rPr>
          <w:rFonts w:ascii="Times New Roman" w:eastAsia="Times New Roman" w:hAnsi="Times New Roman" w:cstheme="minorBidi"/>
          <w:iCs/>
          <w:sz w:val="20"/>
          <w:szCs w:val="20"/>
        </w:rPr>
        <w:t>.</w:t>
      </w:r>
    </w:p>
    <w:tbl>
      <w:tblPr>
        <w:tblW w:w="8363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993"/>
        <w:gridCol w:w="139"/>
        <w:gridCol w:w="1562"/>
        <w:gridCol w:w="117"/>
        <w:gridCol w:w="1725"/>
        <w:gridCol w:w="3827"/>
      </w:tblGrid>
      <w:tr w:rsidR="00FD3709" w:rsidRPr="00FD3709" w:rsidTr="00FD3709"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b/>
                <w:iCs/>
                <w:sz w:val="20"/>
                <w:szCs w:val="20"/>
              </w:rPr>
              <w:t>Gene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b/>
                <w:iCs/>
                <w:sz w:val="20"/>
                <w:szCs w:val="20"/>
              </w:rPr>
              <w:t>GenBank#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b/>
                <w:iCs/>
                <w:sz w:val="20"/>
                <w:szCs w:val="20"/>
              </w:rPr>
              <w:t>Oligonucleotides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b/>
                <w:iCs/>
                <w:sz w:val="20"/>
                <w:szCs w:val="20"/>
              </w:rPr>
              <w:t>Sequences/Thermo assay ID</w:t>
            </w:r>
          </w:p>
        </w:tc>
      </w:tr>
      <w:tr w:rsidR="00FD3709" w:rsidRPr="00FD3709" w:rsidTr="00FD3709"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  <w:t>B2m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  <w:t>NM_012512.2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sz w:val="20"/>
                <w:szCs w:val="20"/>
                <w:lang w:eastAsia="pt-BR"/>
              </w:rPr>
              <w:t>Rn_00560865_m1</w:t>
            </w:r>
          </w:p>
        </w:tc>
      </w:tr>
      <w:tr w:rsidR="00FD3709" w:rsidRPr="00FD3709" w:rsidTr="00FD3709">
        <w:tc>
          <w:tcPr>
            <w:tcW w:w="993" w:type="dxa"/>
            <w:tcBorders>
              <w:top w:val="nil"/>
            </w:tcBorders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</w:pPr>
            <w:r w:rsidRPr="00FD3709"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  <w:t>Bax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  <w:t>NM_017059.2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sz w:val="20"/>
                <w:szCs w:val="20"/>
                <w:shd w:val="clear" w:color="auto" w:fill="FFFFFF"/>
                <w:lang w:eastAsia="pt-BR"/>
              </w:rPr>
              <w:t>Rn01480161_g1</w:t>
            </w:r>
          </w:p>
        </w:tc>
      </w:tr>
      <w:tr w:rsidR="00FD3709" w:rsidRPr="00FD3709" w:rsidTr="00FD3709">
        <w:tc>
          <w:tcPr>
            <w:tcW w:w="993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</w:pPr>
            <w:r w:rsidRPr="00FD3709"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  <w:t>Bcl2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  <w:t>NM_016993.1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sz w:val="20"/>
                <w:szCs w:val="20"/>
                <w:shd w:val="clear" w:color="auto" w:fill="FFFFFF"/>
                <w:lang w:eastAsia="pt-BR"/>
              </w:rPr>
              <w:t>Rn99999125_m1</w:t>
            </w:r>
          </w:p>
        </w:tc>
      </w:tr>
      <w:tr w:rsidR="00FD3709" w:rsidRPr="00FD3709" w:rsidTr="00FD3709">
        <w:tc>
          <w:tcPr>
            <w:tcW w:w="993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</w:pPr>
            <w:r w:rsidRPr="00FD3709"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  <w:t>Bmal1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  <w:t>NM_024362.2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  <w:t>Forward</w:t>
            </w:r>
          </w:p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  <w:t>Reverse</w:t>
            </w:r>
          </w:p>
        </w:tc>
        <w:tc>
          <w:tcPr>
            <w:tcW w:w="3827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  <w:t>5’- CCGATGACGAACTGAAACACC -3’</w:t>
            </w:r>
          </w:p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  <w:t>5’- TCTTCCCTCGGTCACATCCT -3’</w:t>
            </w:r>
          </w:p>
        </w:tc>
      </w:tr>
      <w:tr w:rsidR="00FD3709" w:rsidRPr="00FD3709" w:rsidTr="00FD3709">
        <w:tc>
          <w:tcPr>
            <w:tcW w:w="993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</w:pPr>
            <w:r w:rsidRPr="00FD3709"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  <w:t>Casp3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  <w:t>NM_012922.2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sz w:val="20"/>
                <w:szCs w:val="20"/>
                <w:shd w:val="clear" w:color="auto" w:fill="FFFFFF"/>
                <w:lang w:eastAsia="pt-BR"/>
              </w:rPr>
              <w:t>Rn00563902_m1</w:t>
            </w:r>
          </w:p>
        </w:tc>
      </w:tr>
      <w:tr w:rsidR="00FD3709" w:rsidRPr="00FD3709" w:rsidTr="00FD3709">
        <w:tc>
          <w:tcPr>
            <w:tcW w:w="993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</w:pPr>
            <w:r w:rsidRPr="00FD3709"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  <w:t>Casp8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  <w:t>NM_022277.1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sz w:val="20"/>
                <w:szCs w:val="20"/>
                <w:shd w:val="clear" w:color="auto" w:fill="FFFFFF"/>
                <w:lang w:eastAsia="pt-BR"/>
              </w:rPr>
              <w:t>Rn00574069_m1</w:t>
            </w:r>
          </w:p>
        </w:tc>
      </w:tr>
      <w:tr w:rsidR="00FD3709" w:rsidRPr="00FD3709" w:rsidTr="00FD3709">
        <w:tc>
          <w:tcPr>
            <w:tcW w:w="993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</w:pPr>
            <w:r w:rsidRPr="00FD3709"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  <w:t>Casp9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  <w:t>NM_031632.1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sz w:val="20"/>
                <w:szCs w:val="20"/>
                <w:shd w:val="clear" w:color="auto" w:fill="FFFFFF"/>
                <w:lang w:eastAsia="pt-BR"/>
              </w:rPr>
              <w:t>Rn00581212_m1</w:t>
            </w:r>
          </w:p>
        </w:tc>
      </w:tr>
      <w:tr w:rsidR="00FD3709" w:rsidRPr="00FD3709" w:rsidTr="00FD3709">
        <w:tc>
          <w:tcPr>
            <w:tcW w:w="993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</w:pPr>
            <w:r w:rsidRPr="00FD3709"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  <w:t>Clock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  <w:t>NM_001289832.1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sz w:val="20"/>
                <w:szCs w:val="20"/>
                <w:shd w:val="clear" w:color="auto" w:fill="FFFFFF"/>
                <w:lang w:eastAsia="pt-BR"/>
              </w:rPr>
              <w:t>Rn00573120_m1</w:t>
            </w:r>
          </w:p>
        </w:tc>
      </w:tr>
      <w:tr w:rsidR="00FD3709" w:rsidRPr="00FD3709" w:rsidTr="00FD3709">
        <w:tc>
          <w:tcPr>
            <w:tcW w:w="993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</w:pPr>
            <w:r w:rsidRPr="00FD3709"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  <w:t>Cry1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  <w:t>NM_198750.2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sz w:val="20"/>
                <w:szCs w:val="20"/>
                <w:shd w:val="clear" w:color="auto" w:fill="FFFFFF"/>
                <w:lang w:eastAsia="pt-BR"/>
              </w:rPr>
              <w:t>Rn01503063_m1</w:t>
            </w:r>
          </w:p>
        </w:tc>
      </w:tr>
      <w:tr w:rsidR="00FD3709" w:rsidRPr="00FD3709" w:rsidTr="00FD3709">
        <w:tc>
          <w:tcPr>
            <w:tcW w:w="993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</w:pPr>
            <w:r w:rsidRPr="00FD3709"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  <w:t>Fas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  <w:t>NM_139194.2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sz w:val="20"/>
                <w:szCs w:val="20"/>
                <w:shd w:val="clear" w:color="auto" w:fill="FFFFFF"/>
                <w:lang w:eastAsia="pt-BR"/>
              </w:rPr>
              <w:t>Rn00685720_m1</w:t>
            </w:r>
          </w:p>
        </w:tc>
      </w:tr>
      <w:tr w:rsidR="00FD3709" w:rsidRPr="00FD3709" w:rsidTr="00FD3709">
        <w:tc>
          <w:tcPr>
            <w:tcW w:w="993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</w:pPr>
            <w:r w:rsidRPr="00FD3709"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  <w:t>Nr1d1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  <w:t>NM_145775.2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  <w:t>Forward</w:t>
            </w:r>
          </w:p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  <w:t>Reverse</w:t>
            </w:r>
          </w:p>
        </w:tc>
        <w:tc>
          <w:tcPr>
            <w:tcW w:w="3827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  <w:t>5’- AGGTGACCCTGCTTAAGGCTG -3’</w:t>
            </w:r>
          </w:p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  <w:t>5’- ACTGTCTGGTCCTTCACGTTGA -3’</w:t>
            </w:r>
          </w:p>
        </w:tc>
      </w:tr>
      <w:tr w:rsidR="00FD3709" w:rsidRPr="00FD3709" w:rsidTr="00FD3709">
        <w:tc>
          <w:tcPr>
            <w:tcW w:w="993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</w:pPr>
            <w:r w:rsidRPr="00FD3709"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  <w:t>Per2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  <w:t>NM_031678.1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sz w:val="20"/>
                <w:szCs w:val="20"/>
                <w:shd w:val="clear" w:color="auto" w:fill="FFFFFF"/>
                <w:lang w:eastAsia="pt-BR"/>
              </w:rPr>
              <w:t>Rn01427704_m1</w:t>
            </w:r>
          </w:p>
        </w:tc>
      </w:tr>
      <w:tr w:rsidR="00FD3709" w:rsidRPr="00FD3709" w:rsidTr="00FD3709">
        <w:tc>
          <w:tcPr>
            <w:tcW w:w="993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</w:pPr>
            <w:r w:rsidRPr="00FD3709">
              <w:rPr>
                <w:rFonts w:ascii="Times New Roman" w:eastAsia="Times New Roman" w:hAnsi="Times New Roman" w:cstheme="minorBidi"/>
                <w:i/>
                <w:iCs/>
                <w:sz w:val="20"/>
                <w:szCs w:val="20"/>
                <w:lang w:eastAsia="pt-BR"/>
              </w:rPr>
              <w:t>Tnfrsf1a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  <w:t>NM_013091.1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iCs/>
                <w:sz w:val="20"/>
                <w:szCs w:val="20"/>
              </w:rPr>
            </w:pPr>
            <w:r w:rsidRPr="00FD3709">
              <w:rPr>
                <w:rFonts w:ascii="Times New Roman" w:eastAsia="Times New Roman" w:hAnsi="Times New Roman" w:cstheme="minorBidi"/>
                <w:sz w:val="20"/>
                <w:szCs w:val="20"/>
                <w:shd w:val="clear" w:color="auto" w:fill="FFFFFF"/>
                <w:lang w:eastAsia="pt-BR"/>
              </w:rPr>
              <w:t>Rn01492348_m1</w:t>
            </w:r>
          </w:p>
        </w:tc>
      </w:tr>
    </w:tbl>
    <w:p w:rsidR="00644B96" w:rsidRPr="00644B96" w:rsidRDefault="00644B96" w:rsidP="004B72A2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sectPr w:rsidR="00644B96" w:rsidRPr="00644B96" w:rsidSect="003E6918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66F" w:rsidRDefault="004D566F" w:rsidP="00FD3709">
      <w:pPr>
        <w:spacing w:after="0" w:line="240" w:lineRule="auto"/>
      </w:pPr>
      <w:r>
        <w:separator/>
      </w:r>
    </w:p>
  </w:endnote>
  <w:endnote w:type="continuationSeparator" w:id="1">
    <w:p w:rsidR="004D566F" w:rsidRDefault="004D566F" w:rsidP="00FD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66F" w:rsidRDefault="004D566F" w:rsidP="00FD3709">
      <w:pPr>
        <w:spacing w:after="0" w:line="240" w:lineRule="auto"/>
      </w:pPr>
      <w:r>
        <w:separator/>
      </w:r>
    </w:p>
  </w:footnote>
  <w:footnote w:type="continuationSeparator" w:id="1">
    <w:p w:rsidR="004D566F" w:rsidRDefault="004D566F" w:rsidP="00FD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A8" w:rsidRPr="00FD3709" w:rsidRDefault="00D91FA8" w:rsidP="00FD3709">
    <w:pPr>
      <w:pStyle w:val="Header"/>
      <w:rPr>
        <w:rFonts w:ascii="Times New Roman" w:hAnsi="Times New Roman"/>
        <w:i/>
      </w:rPr>
    </w:pPr>
    <w:r w:rsidRPr="00FD3709">
      <w:rPr>
        <w:rFonts w:ascii="Times New Roman" w:hAnsi="Times New Roman"/>
        <w:i/>
      </w:rPr>
      <w:t>Supplementary information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F2C"/>
    <w:rsid w:val="00004714"/>
    <w:rsid w:val="00022AD5"/>
    <w:rsid w:val="00023F2C"/>
    <w:rsid w:val="002050BD"/>
    <w:rsid w:val="003E6918"/>
    <w:rsid w:val="004006EA"/>
    <w:rsid w:val="00411428"/>
    <w:rsid w:val="004B72A2"/>
    <w:rsid w:val="004D566F"/>
    <w:rsid w:val="005100A8"/>
    <w:rsid w:val="00644B96"/>
    <w:rsid w:val="008B059E"/>
    <w:rsid w:val="00946CD1"/>
    <w:rsid w:val="009B217D"/>
    <w:rsid w:val="00B65C91"/>
    <w:rsid w:val="00C32CBE"/>
    <w:rsid w:val="00CB690F"/>
    <w:rsid w:val="00D90F61"/>
    <w:rsid w:val="00D91FA8"/>
    <w:rsid w:val="00E21896"/>
    <w:rsid w:val="00FD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2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3F2C"/>
    <w:rPr>
      <w:color w:val="0000FF"/>
      <w:u w:val="single"/>
    </w:rPr>
  </w:style>
  <w:style w:type="character" w:styleId="Emphasis">
    <w:name w:val="Emphasis"/>
    <w:uiPriority w:val="20"/>
    <w:qFormat/>
    <w:rsid w:val="00023F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D37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09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37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09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D3709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B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96"/>
    <w:rPr>
      <w:rFonts w:ascii="Lucida Grande" w:eastAsia="Calibri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2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3F2C"/>
    <w:rPr>
      <w:color w:val="0000FF"/>
      <w:u w:val="single"/>
    </w:rPr>
  </w:style>
  <w:style w:type="character" w:styleId="Emphasis">
    <w:name w:val="Emphasis"/>
    <w:uiPriority w:val="20"/>
    <w:qFormat/>
    <w:rsid w:val="00023F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D37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09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37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09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D3709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B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96"/>
    <w:rPr>
      <w:rFonts w:ascii="Lucida Grande" w:eastAsia="Calibri" w:hAnsi="Lucida Grande" w:cs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632</Characters>
  <Application>Microsoft Office Word</Application>
  <DocSecurity>0</DocSecurity>
  <Lines>5</Lines>
  <Paragraphs>1</Paragraphs>
  <ScaleCrop>false</ScaleCrop>
  <Company>UFMG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PB-S</dc:creator>
  <cp:keywords/>
  <dc:description/>
  <cp:lastModifiedBy>Robin Wei</cp:lastModifiedBy>
  <cp:revision>13</cp:revision>
  <dcterms:created xsi:type="dcterms:W3CDTF">2023-03-30T20:49:00Z</dcterms:created>
  <dcterms:modified xsi:type="dcterms:W3CDTF">2023-11-22T06:58:00Z</dcterms:modified>
</cp:coreProperties>
</file>