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A7" w:rsidRDefault="00511EA7" w:rsidP="00511EA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Supplementary Table 1. The </w:t>
      </w:r>
      <w:r>
        <w:rPr>
          <w:rFonts w:ascii="Arial" w:eastAsia="宋体" w:hAnsi="Arial" w:cs="Arial"/>
          <w:b/>
          <w:bCs/>
          <w:sz w:val="28"/>
          <w:szCs w:val="28"/>
        </w:rPr>
        <w:t>sequences of primer</w:t>
      </w:r>
    </w:p>
    <w:tbl>
      <w:tblPr>
        <w:tblStyle w:val="a"/>
        <w:tblW w:w="8784" w:type="dxa"/>
        <w:jc w:val="center"/>
        <w:tblLook w:val="04A0"/>
      </w:tblPr>
      <w:tblGrid>
        <w:gridCol w:w="1669"/>
        <w:gridCol w:w="3515"/>
        <w:gridCol w:w="3600"/>
      </w:tblGrid>
      <w:tr w:rsidR="00511EA7" w:rsidTr="003B7267">
        <w:trPr>
          <w:cnfStyle w:val="100000000000"/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Gene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Forward Sequences</w:t>
            </w: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Reverse Sequences</w:t>
            </w:r>
          </w:p>
        </w:tc>
      </w:tr>
      <w:tr w:rsidR="00511EA7" w:rsidTr="003B7267">
        <w:trPr>
          <w:trHeight w:val="447"/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</w:rPr>
              <w:t>RAMP1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GGAAGACGCTATGGTGTGACTG</w:t>
            </w: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CCAGAAACAGCCAATCGTGTGC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511EA7" w:rsidTr="003B7267">
        <w:trPr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</w:rPr>
              <w:t>18s rRNA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ACCCGTTGAACCCCATTCGTGA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GCCTCACTAAACCATCCAATCGG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511EA7" w:rsidTr="003B7267">
        <w:trPr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</w:rPr>
              <w:t>IL-6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TACCACTTCACAAGTCGGAGGC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CTGCAAGTGCATCATCGTTGTTC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511EA7" w:rsidTr="003B7267">
        <w:trPr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</w:rPr>
              <w:t>IL-10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CGGGAAGACAATAACTGCACCC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CGGTTAGCAGTATGTTGTCCAGC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511EA7" w:rsidTr="003B7267">
        <w:trPr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</w:rPr>
              <w:t>IL-1β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TGGACCTTCCAGGATGAGGACA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GTTCATCTCGGAGCCTGTAGTG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511EA7" w:rsidTr="003B7267">
        <w:trPr>
          <w:jc w:val="center"/>
        </w:trPr>
        <w:tc>
          <w:tcPr>
            <w:tcW w:w="1742" w:type="dxa"/>
          </w:tcPr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4"/>
              </w:rPr>
              <w:t>TNF-α</w:t>
            </w:r>
          </w:p>
        </w:tc>
        <w:tc>
          <w:tcPr>
            <w:tcW w:w="3522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GGTGCCTATGTCTCAGCCTCTT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  <w:tc>
          <w:tcPr>
            <w:tcW w:w="3520" w:type="dxa"/>
          </w:tcPr>
          <w:p w:rsidR="00511EA7" w:rsidRDefault="00511EA7" w:rsidP="003B7267">
            <w:pPr>
              <w:widowControl w:val="0"/>
              <w:rPr>
                <w:rFonts w:ascii="Arial" w:eastAsia="微软雅黑" w:hAnsi="Arial" w:cs="Arial"/>
              </w:rPr>
            </w:pPr>
            <w:r>
              <w:rPr>
                <w:rFonts w:ascii="Arial" w:eastAsia="宋体" w:hAnsi="Arial" w:cs="Arial"/>
                <w:szCs w:val="21"/>
              </w:rPr>
              <w:t>GCCATAGAACTGATGAGAGGGAG</w:t>
            </w:r>
          </w:p>
          <w:p w:rsidR="00511EA7" w:rsidRDefault="00511EA7" w:rsidP="003B72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</w:tbl>
    <w:p w:rsidR="00B53C2A" w:rsidRDefault="00B53C2A"/>
    <w:sectPr w:rsidR="00B53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511EA7"/>
    <w:rsid w:val="00511EA7"/>
    <w:rsid w:val="00B5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name w:val="三线表"/>
    <w:basedOn w:val="TableNormal"/>
    <w:autoRedefine/>
    <w:uiPriority w:val="99"/>
    <w:qFormat/>
    <w:rsid w:val="00511EA7"/>
    <w:pPr>
      <w:spacing w:after="0" w:line="240" w:lineRule="auto"/>
    </w:pPr>
    <w:rPr>
      <w:rFonts w:ascii="Times New Roman" w:eastAsia="Times New Roman" w:hAnsi="Times New Roman" w:cs="Times New Roman"/>
      <w:kern w:val="2"/>
      <w:sz w:val="21"/>
      <w:lang w:eastAsia="zh-CN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360" w:lineRule="exact"/>
        <w:jc w:val="center"/>
      </w:pPr>
      <w:rPr>
        <w:rFonts w:ascii="Times New Roman" w:eastAsia="宋体" w:hAnsi="Times New Roman"/>
        <w:b w:val="0"/>
        <w:i w:val="0"/>
        <w:sz w:val="21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2024-02-22T00:19:00Z</dcterms:created>
  <dcterms:modified xsi:type="dcterms:W3CDTF">2024-02-22T00:19:00Z</dcterms:modified>
</cp:coreProperties>
</file>