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39" w:rsidRDefault="00203203" w:rsidP="00E4543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Supplementary Fig. 6</w:t>
      </w:r>
      <w:r w:rsidR="00E45439">
        <w:rPr>
          <w:rFonts w:ascii="Times New Roman" w:eastAsia="Times New Roman" w:hAnsi="Times New Roman" w:cs="Times New Roman"/>
          <w:b/>
          <w:bCs/>
        </w:rPr>
        <w:t xml:space="preserve">. Forest plot of SOF-based DAA with or without RBV for the treatment of patients with decompensated hepatitis C cirrhosis. </w:t>
      </w:r>
      <w:r w:rsidR="00E45439">
        <w:rPr>
          <w:rFonts w:ascii="Times New Roman" w:eastAsia="Times New Roman" w:hAnsi="Times New Roman" w:cs="Times New Roman"/>
        </w:rPr>
        <w:t xml:space="preserve">There was no statistically significant difference in the SVR in groups treated with a SOF/DAA regimen with RBV and without RBV: 83.8% (95% CI: 76.8–89.8) vs. 84.9% (95% CI: 81.7–87.9), </w:t>
      </w:r>
      <w:r w:rsidR="00E45439">
        <w:rPr>
          <w:rFonts w:ascii="Times New Roman" w:eastAsia="Times New Roman" w:hAnsi="Times New Roman" w:cs="Times New Roman"/>
          <w:i/>
          <w:iCs/>
        </w:rPr>
        <w:t>p</w:t>
      </w:r>
      <w:r w:rsidR="00E45439">
        <w:rPr>
          <w:rFonts w:ascii="Times New Roman" w:eastAsia="Times New Roman" w:hAnsi="Times New Roman" w:cs="Times New Roman"/>
        </w:rPr>
        <w:t>=0.7634</w:t>
      </w:r>
      <w:r w:rsidR="00E45439">
        <w:rPr>
          <w:rFonts w:ascii="Times New Roman" w:eastAsia="MS Mincho" w:hAnsi="Times New Roman" w:cs="Times New Roman" w:hint="eastAsia"/>
        </w:rPr>
        <w:t>.</w:t>
      </w:r>
      <w:r w:rsidR="00E45439">
        <w:rPr>
          <w:rFonts w:ascii="Times New Roman" w:eastAsia="MS Mincho" w:hAnsi="Times New Roman" w:cs="Times New Roman"/>
        </w:rPr>
        <w:t xml:space="preserve"> </w:t>
      </w:r>
      <w:r w:rsidR="00E45439">
        <w:rPr>
          <w:rFonts w:ascii="Times New Roman" w:eastAsia="Times New Roman" w:hAnsi="Times New Roman" w:cs="Times New Roman"/>
        </w:rPr>
        <w:t>SOF, sofosbuvir; RBV, ribavirin; DAA, direct-acting antiviral; SVR, sustained virologic response.</w:t>
      </w:r>
    </w:p>
    <w:p w:rsidR="00E45439" w:rsidRDefault="00E45439" w:rsidP="00E4543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45439" w:rsidRDefault="00E45439" w:rsidP="00E4543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>
            <wp:extent cx="5943600" cy="6054090"/>
            <wp:effectExtent l="0" t="0" r="0" b="0"/>
            <wp:docPr id="31" name="Picture 17" descr="PS-Rplot-DC-SOF-based+-R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S-Rplot-DC-SOF-based+-R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6835" cy="60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E45439"/>
    <w:rsid w:val="00203203"/>
    <w:rsid w:val="00226261"/>
    <w:rsid w:val="002862E7"/>
    <w:rsid w:val="00467CF8"/>
    <w:rsid w:val="009557AB"/>
    <w:rsid w:val="00AE4E93"/>
    <w:rsid w:val="00CF44C3"/>
    <w:rsid w:val="00E4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39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2022-06-12T02:21:00Z</dcterms:created>
  <dcterms:modified xsi:type="dcterms:W3CDTF">2022-06-12T02:48:00Z</dcterms:modified>
</cp:coreProperties>
</file>