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894" w:rsidRPr="009A6D89" w:rsidRDefault="00DF2894" w:rsidP="00DF2894">
      <w:pPr>
        <w:snapToGrid w:val="0"/>
        <w:spacing w:line="480" w:lineRule="auto"/>
      </w:pPr>
    </w:p>
    <w:tbl>
      <w:tblPr>
        <w:tblW w:w="9700" w:type="dxa"/>
        <w:tblInd w:w="108" w:type="dxa"/>
        <w:tblLook w:val="04A0"/>
      </w:tblPr>
      <w:tblGrid>
        <w:gridCol w:w="1980"/>
        <w:gridCol w:w="2520"/>
        <w:gridCol w:w="5200"/>
      </w:tblGrid>
      <w:tr w:rsidR="00DF2894" w:rsidRPr="009A6D89" w:rsidTr="005B55D9">
        <w:trPr>
          <w:trHeight w:val="290"/>
        </w:trPr>
        <w:tc>
          <w:tcPr>
            <w:tcW w:w="9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894" w:rsidRPr="009A6D89" w:rsidRDefault="00DF2894" w:rsidP="005B55D9">
            <w:pPr>
              <w:snapToGrid w:val="0"/>
              <w:spacing w:line="480" w:lineRule="auto"/>
              <w:rPr>
                <w:rFonts w:eastAsia="等线"/>
                <w:b/>
                <w:bCs/>
              </w:rPr>
            </w:pPr>
            <w:r w:rsidRPr="009A6D89">
              <w:rPr>
                <w:rFonts w:eastAsia="等线"/>
                <w:b/>
                <w:bCs/>
              </w:rPr>
              <w:t>Supplementa</w:t>
            </w:r>
            <w:r>
              <w:rPr>
                <w:rFonts w:eastAsia="等线"/>
                <w:b/>
                <w:bCs/>
              </w:rPr>
              <w:t xml:space="preserve">ry </w:t>
            </w:r>
            <w:r w:rsidRPr="009A6D89">
              <w:rPr>
                <w:rFonts w:eastAsia="等线"/>
                <w:b/>
                <w:bCs/>
              </w:rPr>
              <w:t>Table</w:t>
            </w:r>
            <w:r>
              <w:rPr>
                <w:rFonts w:eastAsia="等线"/>
                <w:b/>
                <w:bCs/>
              </w:rPr>
              <w:t xml:space="preserve"> </w:t>
            </w:r>
            <w:r w:rsidRPr="009A6D89">
              <w:rPr>
                <w:rFonts w:eastAsia="等线"/>
                <w:b/>
                <w:bCs/>
              </w:rPr>
              <w:t>3.</w:t>
            </w:r>
            <w:r>
              <w:rPr>
                <w:rFonts w:eastAsia="等线"/>
                <w:b/>
                <w:bCs/>
              </w:rPr>
              <w:t xml:space="preserve"> </w:t>
            </w:r>
            <w:r w:rsidRPr="009A6D89">
              <w:rPr>
                <w:rFonts w:eastAsia="等线"/>
                <w:b/>
                <w:bCs/>
              </w:rPr>
              <w:t>Chemotherapy</w:t>
            </w:r>
            <w:r>
              <w:rPr>
                <w:rFonts w:eastAsia="等线"/>
                <w:b/>
                <w:bCs/>
              </w:rPr>
              <w:t xml:space="preserve"> </w:t>
            </w:r>
            <w:r w:rsidRPr="009A6D89">
              <w:rPr>
                <w:rFonts w:eastAsia="等线"/>
                <w:b/>
                <w:bCs/>
              </w:rPr>
              <w:t>regimens</w:t>
            </w:r>
            <w:r>
              <w:rPr>
                <w:rFonts w:eastAsia="等线"/>
                <w:b/>
                <w:bCs/>
              </w:rPr>
              <w:t xml:space="preserve"> </w:t>
            </w:r>
            <w:r w:rsidRPr="009A6D89">
              <w:rPr>
                <w:rFonts w:eastAsia="等线"/>
                <w:b/>
                <w:bCs/>
              </w:rPr>
              <w:t>and</w:t>
            </w:r>
            <w:r>
              <w:rPr>
                <w:rFonts w:eastAsia="等线"/>
                <w:b/>
                <w:bCs/>
              </w:rPr>
              <w:t xml:space="preserve"> </w:t>
            </w:r>
            <w:r w:rsidRPr="009A6D89">
              <w:rPr>
                <w:rFonts w:eastAsia="等线"/>
                <w:b/>
                <w:bCs/>
              </w:rPr>
              <w:t>types</w:t>
            </w:r>
            <w:r>
              <w:rPr>
                <w:rFonts w:eastAsia="等线"/>
                <w:b/>
                <w:bCs/>
              </w:rPr>
              <w:t xml:space="preserve"> </w:t>
            </w:r>
            <w:r w:rsidRPr="009A6D89">
              <w:rPr>
                <w:rFonts w:eastAsia="等线"/>
                <w:b/>
                <w:bCs/>
              </w:rPr>
              <w:t>of</w:t>
            </w:r>
            <w:r>
              <w:rPr>
                <w:rFonts w:eastAsia="等线"/>
                <w:b/>
                <w:bCs/>
              </w:rPr>
              <w:t xml:space="preserve"> </w:t>
            </w:r>
            <w:r w:rsidRPr="009A6D89">
              <w:rPr>
                <w:rFonts w:eastAsia="等线"/>
                <w:b/>
                <w:bCs/>
              </w:rPr>
              <w:t>prophylactic</w:t>
            </w:r>
            <w:r>
              <w:rPr>
                <w:rFonts w:eastAsia="等线"/>
                <w:b/>
                <w:bCs/>
              </w:rPr>
              <w:t xml:space="preserve"> </w:t>
            </w:r>
            <w:r w:rsidRPr="009A6D89">
              <w:rPr>
                <w:rFonts w:eastAsia="等线"/>
                <w:b/>
                <w:bCs/>
              </w:rPr>
              <w:t>drugs</w:t>
            </w:r>
          </w:p>
        </w:tc>
      </w:tr>
      <w:tr w:rsidR="00DF2894" w:rsidRPr="009A6D89" w:rsidTr="005B55D9">
        <w:trPr>
          <w:trHeight w:val="290"/>
        </w:trPr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F2894" w:rsidRPr="009A6D89" w:rsidRDefault="00DF2894" w:rsidP="005B55D9">
            <w:pPr>
              <w:snapToGrid w:val="0"/>
              <w:spacing w:line="480" w:lineRule="auto"/>
              <w:rPr>
                <w:rFonts w:eastAsia="等线"/>
                <w:b/>
                <w:bCs/>
              </w:rPr>
            </w:pPr>
            <w:r w:rsidRPr="009A6D89">
              <w:rPr>
                <w:rFonts w:eastAsia="等线"/>
                <w:b/>
                <w:bCs/>
              </w:rPr>
              <w:t>Medication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F2894" w:rsidRPr="009A6D89" w:rsidRDefault="00DF2894" w:rsidP="005B55D9">
            <w:pPr>
              <w:snapToGrid w:val="0"/>
              <w:spacing w:line="480" w:lineRule="auto"/>
              <w:rPr>
                <w:rFonts w:eastAsia="等线"/>
                <w:b/>
                <w:bCs/>
              </w:rPr>
            </w:pPr>
            <w:r w:rsidRPr="009A6D89">
              <w:rPr>
                <w:rFonts w:eastAsia="等线"/>
                <w:b/>
                <w:bCs/>
              </w:rPr>
              <w:t>Category</w:t>
            </w:r>
          </w:p>
        </w:tc>
        <w:tc>
          <w:tcPr>
            <w:tcW w:w="52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F2894" w:rsidRPr="009A6D89" w:rsidRDefault="00DF2894" w:rsidP="005B55D9">
            <w:pPr>
              <w:snapToGrid w:val="0"/>
              <w:spacing w:line="480" w:lineRule="auto"/>
              <w:rPr>
                <w:rFonts w:eastAsia="等线"/>
                <w:b/>
                <w:bCs/>
              </w:rPr>
            </w:pPr>
            <w:r w:rsidRPr="009A6D89">
              <w:rPr>
                <w:rFonts w:eastAsia="等线"/>
                <w:b/>
                <w:bCs/>
              </w:rPr>
              <w:t>Drug</w:t>
            </w:r>
          </w:p>
        </w:tc>
      </w:tr>
      <w:tr w:rsidR="00DF2894" w:rsidRPr="009A6D89" w:rsidTr="005B55D9">
        <w:trPr>
          <w:trHeight w:val="280"/>
        </w:trPr>
        <w:tc>
          <w:tcPr>
            <w:tcW w:w="198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F2894" w:rsidRPr="009A6D89" w:rsidRDefault="00DF2894" w:rsidP="005B55D9">
            <w:pPr>
              <w:snapToGrid w:val="0"/>
              <w:spacing w:line="480" w:lineRule="auto"/>
              <w:rPr>
                <w:rFonts w:eastAsia="等线"/>
              </w:rPr>
            </w:pPr>
            <w:r w:rsidRPr="009A6D89">
              <w:rPr>
                <w:rFonts w:eastAsia="等线"/>
              </w:rPr>
              <w:t>Chemotherapy</w:t>
            </w:r>
            <w:r>
              <w:rPr>
                <w:rFonts w:eastAsia="等线"/>
              </w:rPr>
              <w:t xml:space="preserve"> </w:t>
            </w:r>
            <w:r w:rsidRPr="009A6D89">
              <w:rPr>
                <w:rFonts w:eastAsia="等线"/>
              </w:rPr>
              <w:t>regimen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2894" w:rsidRPr="009A6D89" w:rsidRDefault="00DF2894" w:rsidP="005B55D9">
            <w:pPr>
              <w:snapToGrid w:val="0"/>
              <w:spacing w:line="480" w:lineRule="auto"/>
              <w:rPr>
                <w:rFonts w:eastAsia="等线"/>
              </w:rPr>
            </w:pPr>
            <w:r w:rsidRPr="009A6D89">
              <w:rPr>
                <w:rFonts w:eastAsia="等线"/>
              </w:rPr>
              <w:t>FOLFOX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2894" w:rsidRPr="009A6D89" w:rsidRDefault="00DF2894" w:rsidP="005B55D9">
            <w:pPr>
              <w:snapToGrid w:val="0"/>
              <w:spacing w:line="480" w:lineRule="auto"/>
              <w:rPr>
                <w:rFonts w:eastAsia="等线"/>
              </w:rPr>
            </w:pPr>
            <w:r w:rsidRPr="009A6D89">
              <w:rPr>
                <w:rFonts w:eastAsia="等线"/>
              </w:rPr>
              <w:t>OXA,</w:t>
            </w:r>
            <w:r>
              <w:rPr>
                <w:rFonts w:eastAsia="等线"/>
              </w:rPr>
              <w:t xml:space="preserve"> </w:t>
            </w:r>
            <w:r w:rsidRPr="009A6D89">
              <w:rPr>
                <w:rFonts w:eastAsia="等线"/>
              </w:rPr>
              <w:t>5-fluorouracil,</w:t>
            </w:r>
            <w:r>
              <w:rPr>
                <w:rFonts w:eastAsia="等线"/>
              </w:rPr>
              <w:t xml:space="preserve"> </w:t>
            </w:r>
            <w:r w:rsidRPr="009A6D89">
              <w:rPr>
                <w:rFonts w:eastAsia="等线"/>
              </w:rPr>
              <w:t>leucovorin</w:t>
            </w:r>
            <w:r>
              <w:rPr>
                <w:rFonts w:eastAsia="等线"/>
              </w:rPr>
              <w:t xml:space="preserve"> </w:t>
            </w:r>
            <w:r w:rsidRPr="009A6D89">
              <w:rPr>
                <w:rFonts w:eastAsia="等线"/>
              </w:rPr>
              <w:t>calcium</w:t>
            </w:r>
          </w:p>
        </w:tc>
      </w:tr>
      <w:tr w:rsidR="00DF2894" w:rsidRPr="009A6D89" w:rsidTr="005B55D9">
        <w:trPr>
          <w:trHeight w:val="280"/>
        </w:trPr>
        <w:tc>
          <w:tcPr>
            <w:tcW w:w="19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F2894" w:rsidRPr="009A6D89" w:rsidRDefault="00DF2894" w:rsidP="005B55D9">
            <w:pPr>
              <w:snapToGrid w:val="0"/>
              <w:spacing w:line="480" w:lineRule="auto"/>
              <w:rPr>
                <w:rFonts w:eastAsia="等线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2894" w:rsidRPr="009A6D89" w:rsidRDefault="00DF2894" w:rsidP="005B55D9">
            <w:pPr>
              <w:snapToGrid w:val="0"/>
              <w:spacing w:line="480" w:lineRule="auto"/>
              <w:rPr>
                <w:rFonts w:eastAsia="等线"/>
              </w:rPr>
            </w:pPr>
            <w:r w:rsidRPr="009A6D89">
              <w:rPr>
                <w:rFonts w:eastAsia="等线"/>
              </w:rPr>
              <w:t>XELOX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2894" w:rsidRPr="009A6D89" w:rsidRDefault="00DF2894" w:rsidP="005B55D9">
            <w:pPr>
              <w:snapToGrid w:val="0"/>
              <w:spacing w:line="480" w:lineRule="auto"/>
              <w:rPr>
                <w:rFonts w:eastAsia="等线"/>
              </w:rPr>
            </w:pPr>
            <w:r w:rsidRPr="009A6D89">
              <w:rPr>
                <w:rFonts w:eastAsia="等线"/>
              </w:rPr>
              <w:t>OXA,</w:t>
            </w:r>
            <w:r>
              <w:rPr>
                <w:rFonts w:eastAsia="等线"/>
              </w:rPr>
              <w:t xml:space="preserve"> </w:t>
            </w:r>
            <w:r w:rsidRPr="009A6D89">
              <w:rPr>
                <w:rFonts w:eastAsia="等线"/>
              </w:rPr>
              <w:t>capecitabine</w:t>
            </w:r>
          </w:p>
        </w:tc>
      </w:tr>
      <w:tr w:rsidR="00DF2894" w:rsidRPr="009A6D89" w:rsidTr="005B55D9">
        <w:trPr>
          <w:trHeight w:val="280"/>
        </w:trPr>
        <w:tc>
          <w:tcPr>
            <w:tcW w:w="19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F2894" w:rsidRPr="009A6D89" w:rsidRDefault="00DF2894" w:rsidP="005B55D9">
            <w:pPr>
              <w:snapToGrid w:val="0"/>
              <w:spacing w:line="480" w:lineRule="auto"/>
              <w:rPr>
                <w:rFonts w:eastAsia="等线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2894" w:rsidRPr="009A6D89" w:rsidRDefault="00DF2894" w:rsidP="005B55D9">
            <w:pPr>
              <w:snapToGrid w:val="0"/>
              <w:spacing w:line="480" w:lineRule="auto"/>
              <w:rPr>
                <w:rFonts w:eastAsia="等线"/>
              </w:rPr>
            </w:pPr>
            <w:r w:rsidRPr="009A6D89">
              <w:rPr>
                <w:rFonts w:eastAsia="等线"/>
              </w:rPr>
              <w:t>GEMOX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2894" w:rsidRPr="009A6D89" w:rsidRDefault="00DF2894" w:rsidP="005B55D9">
            <w:pPr>
              <w:snapToGrid w:val="0"/>
              <w:spacing w:line="480" w:lineRule="auto"/>
              <w:rPr>
                <w:rFonts w:eastAsia="等线"/>
              </w:rPr>
            </w:pPr>
            <w:r w:rsidRPr="009A6D89">
              <w:rPr>
                <w:rFonts w:eastAsia="等线"/>
              </w:rPr>
              <w:t>OXA,</w:t>
            </w:r>
            <w:r>
              <w:rPr>
                <w:rFonts w:eastAsia="等线"/>
              </w:rPr>
              <w:t xml:space="preserve"> </w:t>
            </w:r>
            <w:r w:rsidRPr="009A6D89">
              <w:rPr>
                <w:rFonts w:eastAsia="等线"/>
              </w:rPr>
              <w:t>gemcitabine</w:t>
            </w:r>
          </w:p>
        </w:tc>
      </w:tr>
      <w:tr w:rsidR="00DF2894" w:rsidRPr="009A6D89" w:rsidTr="005B55D9">
        <w:trPr>
          <w:trHeight w:val="280"/>
        </w:trPr>
        <w:tc>
          <w:tcPr>
            <w:tcW w:w="19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F2894" w:rsidRPr="009A6D89" w:rsidRDefault="00DF2894" w:rsidP="005B55D9">
            <w:pPr>
              <w:snapToGrid w:val="0"/>
              <w:spacing w:line="480" w:lineRule="auto"/>
              <w:rPr>
                <w:rFonts w:eastAsia="等线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2894" w:rsidRPr="009A6D89" w:rsidRDefault="00DF2894" w:rsidP="005B55D9">
            <w:pPr>
              <w:snapToGrid w:val="0"/>
              <w:spacing w:line="480" w:lineRule="auto"/>
              <w:rPr>
                <w:rFonts w:eastAsia="等线"/>
              </w:rPr>
            </w:pPr>
            <w:r w:rsidRPr="009A6D89">
              <w:rPr>
                <w:rFonts w:eastAsia="等线"/>
              </w:rPr>
              <w:t>SOX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2894" w:rsidRPr="009A6D89" w:rsidRDefault="00DF2894" w:rsidP="005B55D9">
            <w:pPr>
              <w:snapToGrid w:val="0"/>
              <w:spacing w:line="480" w:lineRule="auto"/>
              <w:rPr>
                <w:rFonts w:eastAsia="等线"/>
              </w:rPr>
            </w:pPr>
            <w:r w:rsidRPr="009A6D89">
              <w:rPr>
                <w:rFonts w:eastAsia="等线"/>
              </w:rPr>
              <w:t>OXA,</w:t>
            </w:r>
            <w:r>
              <w:rPr>
                <w:rFonts w:eastAsia="等线"/>
              </w:rPr>
              <w:t xml:space="preserve"> </w:t>
            </w:r>
            <w:r w:rsidRPr="009A6D89">
              <w:rPr>
                <w:rFonts w:eastAsia="等线"/>
              </w:rPr>
              <w:t>tegafur</w:t>
            </w:r>
          </w:p>
        </w:tc>
      </w:tr>
      <w:tr w:rsidR="00DF2894" w:rsidRPr="009A6D89" w:rsidTr="005B55D9">
        <w:trPr>
          <w:trHeight w:val="280"/>
        </w:trPr>
        <w:tc>
          <w:tcPr>
            <w:tcW w:w="19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F2894" w:rsidRPr="009A6D89" w:rsidRDefault="00DF2894" w:rsidP="005B55D9">
            <w:pPr>
              <w:snapToGrid w:val="0"/>
              <w:spacing w:line="480" w:lineRule="auto"/>
              <w:rPr>
                <w:rFonts w:eastAsia="等线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2894" w:rsidRPr="009A6D89" w:rsidRDefault="00DF2894" w:rsidP="005B55D9">
            <w:pPr>
              <w:snapToGrid w:val="0"/>
              <w:spacing w:line="480" w:lineRule="auto"/>
              <w:rPr>
                <w:rFonts w:eastAsia="等线"/>
              </w:rPr>
            </w:pPr>
            <w:r w:rsidRPr="009A6D89">
              <w:rPr>
                <w:rFonts w:eastAsia="等线"/>
              </w:rPr>
              <w:t>OXA</w:t>
            </w:r>
            <w:r>
              <w:rPr>
                <w:rFonts w:eastAsia="等线"/>
              </w:rPr>
              <w:t xml:space="preserve"> </w:t>
            </w:r>
            <w:r w:rsidRPr="009A6D89">
              <w:rPr>
                <w:rFonts w:eastAsia="等线"/>
              </w:rPr>
              <w:t>and</w:t>
            </w:r>
            <w:r>
              <w:rPr>
                <w:rFonts w:eastAsia="等线"/>
              </w:rPr>
              <w:t xml:space="preserve"> </w:t>
            </w:r>
            <w:r w:rsidRPr="009A6D89">
              <w:rPr>
                <w:rFonts w:eastAsia="等线"/>
              </w:rPr>
              <w:t>raltitrexed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2894" w:rsidRPr="009A6D89" w:rsidRDefault="00DF2894" w:rsidP="005B55D9">
            <w:pPr>
              <w:snapToGrid w:val="0"/>
              <w:spacing w:line="480" w:lineRule="auto"/>
              <w:rPr>
                <w:rFonts w:eastAsia="等线"/>
              </w:rPr>
            </w:pPr>
            <w:r w:rsidRPr="009A6D89">
              <w:rPr>
                <w:rFonts w:eastAsia="等线"/>
              </w:rPr>
              <w:t>OXA,</w:t>
            </w:r>
            <w:r>
              <w:rPr>
                <w:rFonts w:eastAsia="等线"/>
              </w:rPr>
              <w:t xml:space="preserve"> </w:t>
            </w:r>
            <w:r w:rsidRPr="009A6D89">
              <w:rPr>
                <w:rFonts w:eastAsia="等线"/>
              </w:rPr>
              <w:t>raltitrexed</w:t>
            </w:r>
          </w:p>
        </w:tc>
      </w:tr>
      <w:tr w:rsidR="00DF2894" w:rsidRPr="009A6D89" w:rsidTr="005B55D9">
        <w:trPr>
          <w:trHeight w:val="280"/>
        </w:trPr>
        <w:tc>
          <w:tcPr>
            <w:tcW w:w="19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F2894" w:rsidRPr="009A6D89" w:rsidRDefault="00DF2894" w:rsidP="005B55D9">
            <w:pPr>
              <w:snapToGrid w:val="0"/>
              <w:spacing w:line="480" w:lineRule="auto"/>
              <w:rPr>
                <w:rFonts w:eastAsia="等线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2894" w:rsidRPr="009A6D89" w:rsidRDefault="00DF2894" w:rsidP="005B55D9">
            <w:pPr>
              <w:snapToGrid w:val="0"/>
              <w:spacing w:line="480" w:lineRule="auto"/>
              <w:rPr>
                <w:rFonts w:eastAsia="等线"/>
              </w:rPr>
            </w:pPr>
            <w:r w:rsidRPr="009A6D89">
              <w:rPr>
                <w:rFonts w:eastAsia="等线"/>
              </w:rPr>
              <w:t>OXA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2894" w:rsidRPr="009A6D89" w:rsidRDefault="00DF2894" w:rsidP="005B55D9">
            <w:pPr>
              <w:snapToGrid w:val="0"/>
              <w:spacing w:line="480" w:lineRule="auto"/>
              <w:rPr>
                <w:rFonts w:eastAsia="等线"/>
              </w:rPr>
            </w:pPr>
            <w:r w:rsidRPr="009A6D89">
              <w:rPr>
                <w:rFonts w:eastAsia="等线"/>
              </w:rPr>
              <w:t>OXA</w:t>
            </w:r>
          </w:p>
        </w:tc>
      </w:tr>
      <w:tr w:rsidR="00DF2894" w:rsidRPr="009A6D89" w:rsidTr="005B55D9">
        <w:trPr>
          <w:trHeight w:val="290"/>
        </w:trPr>
        <w:tc>
          <w:tcPr>
            <w:tcW w:w="19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F2894" w:rsidRPr="009A6D89" w:rsidRDefault="00DF2894" w:rsidP="005B55D9">
            <w:pPr>
              <w:snapToGrid w:val="0"/>
              <w:spacing w:line="480" w:lineRule="auto"/>
              <w:rPr>
                <w:rFonts w:eastAsia="等线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F2894" w:rsidRPr="009A6D89" w:rsidRDefault="00DF2894" w:rsidP="005B55D9">
            <w:pPr>
              <w:snapToGrid w:val="0"/>
              <w:spacing w:line="480" w:lineRule="auto"/>
              <w:rPr>
                <w:rFonts w:eastAsia="等线"/>
              </w:rPr>
            </w:pPr>
            <w:r w:rsidRPr="009A6D89">
              <w:rPr>
                <w:rFonts w:eastAsia="等线"/>
              </w:rPr>
              <w:t>Other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F2894" w:rsidRPr="009A6D89" w:rsidRDefault="00DF2894" w:rsidP="005B55D9">
            <w:pPr>
              <w:snapToGrid w:val="0"/>
              <w:spacing w:line="480" w:lineRule="auto"/>
              <w:rPr>
                <w:rFonts w:eastAsia="等线"/>
              </w:rPr>
            </w:pPr>
            <w:r w:rsidRPr="009A6D89">
              <w:rPr>
                <w:rFonts w:eastAsia="等线"/>
              </w:rPr>
              <w:t>-</w:t>
            </w:r>
          </w:p>
        </w:tc>
      </w:tr>
      <w:tr w:rsidR="00DF2894" w:rsidRPr="009A6D89" w:rsidTr="005B55D9">
        <w:trPr>
          <w:trHeight w:val="280"/>
        </w:trPr>
        <w:tc>
          <w:tcPr>
            <w:tcW w:w="198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F2894" w:rsidRPr="009A6D89" w:rsidRDefault="00DF2894" w:rsidP="005B55D9">
            <w:pPr>
              <w:snapToGrid w:val="0"/>
              <w:spacing w:line="480" w:lineRule="auto"/>
              <w:rPr>
                <w:rFonts w:eastAsia="等线"/>
              </w:rPr>
            </w:pPr>
            <w:r w:rsidRPr="009A6D89">
              <w:rPr>
                <w:rFonts w:eastAsia="等线"/>
              </w:rPr>
              <w:t>Prophylactic</w:t>
            </w:r>
            <w:r>
              <w:rPr>
                <w:rFonts w:eastAsia="等线"/>
              </w:rPr>
              <w:t xml:space="preserve"> </w:t>
            </w:r>
            <w:r w:rsidRPr="009A6D89">
              <w:rPr>
                <w:rFonts w:eastAsia="等线"/>
              </w:rPr>
              <w:t>drug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2894" w:rsidRPr="009A6D89" w:rsidRDefault="00DF2894" w:rsidP="005B55D9">
            <w:pPr>
              <w:snapToGrid w:val="0"/>
              <w:spacing w:line="480" w:lineRule="auto"/>
              <w:rPr>
                <w:rFonts w:eastAsia="等线"/>
              </w:rPr>
            </w:pPr>
            <w:r w:rsidRPr="009A6D89">
              <w:rPr>
                <w:rFonts w:eastAsia="等线"/>
              </w:rPr>
              <w:t>5-HT3</w:t>
            </w:r>
            <w:r>
              <w:rPr>
                <w:rFonts w:eastAsia="等线"/>
              </w:rPr>
              <w:t xml:space="preserve"> </w:t>
            </w:r>
            <w:r w:rsidRPr="009A6D89">
              <w:rPr>
                <w:rFonts w:eastAsia="等线"/>
              </w:rPr>
              <w:t>receptor</w:t>
            </w:r>
            <w:r>
              <w:rPr>
                <w:rFonts w:eastAsia="等线"/>
              </w:rPr>
              <w:t xml:space="preserve"> </w:t>
            </w:r>
            <w:r w:rsidRPr="009A6D89">
              <w:rPr>
                <w:rFonts w:eastAsia="等线"/>
              </w:rPr>
              <w:t>antagonists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2894" w:rsidRPr="009A6D89" w:rsidRDefault="00DF2894" w:rsidP="005B55D9">
            <w:pPr>
              <w:snapToGrid w:val="0"/>
              <w:spacing w:line="480" w:lineRule="auto"/>
              <w:rPr>
                <w:rFonts w:eastAsia="等线"/>
              </w:rPr>
            </w:pPr>
            <w:r w:rsidRPr="009A6D89">
              <w:rPr>
                <w:rFonts w:eastAsia="等线"/>
              </w:rPr>
              <w:t>Ondansetron,</w:t>
            </w:r>
            <w:r>
              <w:rPr>
                <w:rFonts w:eastAsia="等线"/>
              </w:rPr>
              <w:t xml:space="preserve"> </w:t>
            </w:r>
            <w:r w:rsidRPr="009A6D89">
              <w:rPr>
                <w:rFonts w:eastAsia="等线"/>
              </w:rPr>
              <w:t>tropisetron,</w:t>
            </w:r>
            <w:r>
              <w:rPr>
                <w:rFonts w:eastAsia="等线"/>
              </w:rPr>
              <w:t xml:space="preserve"> </w:t>
            </w:r>
            <w:r w:rsidRPr="009A6D89">
              <w:rPr>
                <w:rFonts w:eastAsia="等线"/>
              </w:rPr>
              <w:t>granisetron,</w:t>
            </w:r>
            <w:r>
              <w:rPr>
                <w:rFonts w:eastAsia="等线"/>
              </w:rPr>
              <w:t xml:space="preserve"> </w:t>
            </w:r>
            <w:r w:rsidRPr="009A6D89">
              <w:rPr>
                <w:rFonts w:eastAsia="等线"/>
              </w:rPr>
              <w:t>ramosetron</w:t>
            </w:r>
          </w:p>
        </w:tc>
      </w:tr>
      <w:tr w:rsidR="00DF2894" w:rsidRPr="009A6D89" w:rsidTr="005B55D9">
        <w:trPr>
          <w:trHeight w:val="280"/>
        </w:trPr>
        <w:tc>
          <w:tcPr>
            <w:tcW w:w="19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F2894" w:rsidRPr="009A6D89" w:rsidRDefault="00DF2894" w:rsidP="005B55D9">
            <w:pPr>
              <w:snapToGrid w:val="0"/>
              <w:spacing w:line="480" w:lineRule="auto"/>
              <w:rPr>
                <w:rFonts w:eastAsia="等线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2894" w:rsidRPr="009A6D89" w:rsidRDefault="00DF2894" w:rsidP="005B55D9">
            <w:pPr>
              <w:snapToGrid w:val="0"/>
              <w:spacing w:line="480" w:lineRule="auto"/>
              <w:rPr>
                <w:rFonts w:eastAsia="等线"/>
              </w:rPr>
            </w:pPr>
            <w:r w:rsidRPr="009A6D89">
              <w:rPr>
                <w:rFonts w:eastAsia="等线"/>
              </w:rPr>
              <w:t>Proton</w:t>
            </w:r>
            <w:r>
              <w:rPr>
                <w:rFonts w:eastAsia="等线"/>
              </w:rPr>
              <w:t xml:space="preserve"> </w:t>
            </w:r>
            <w:r w:rsidRPr="009A6D89">
              <w:rPr>
                <w:rFonts w:eastAsia="等线"/>
              </w:rPr>
              <w:t>pump</w:t>
            </w:r>
            <w:r>
              <w:rPr>
                <w:rFonts w:eastAsia="等线"/>
              </w:rPr>
              <w:t xml:space="preserve"> </w:t>
            </w:r>
            <w:r w:rsidRPr="009A6D89">
              <w:rPr>
                <w:rFonts w:eastAsia="等线"/>
              </w:rPr>
              <w:t>inhibitors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2894" w:rsidRPr="009A6D89" w:rsidRDefault="00DF2894" w:rsidP="005B55D9">
            <w:pPr>
              <w:snapToGrid w:val="0"/>
              <w:spacing w:line="480" w:lineRule="auto"/>
              <w:rPr>
                <w:rFonts w:eastAsia="等线"/>
              </w:rPr>
            </w:pPr>
            <w:r w:rsidRPr="009A6D89">
              <w:rPr>
                <w:rFonts w:eastAsia="等线"/>
              </w:rPr>
              <w:t>Omeprazole,</w:t>
            </w:r>
            <w:r>
              <w:rPr>
                <w:rFonts w:eastAsia="等线"/>
              </w:rPr>
              <w:t xml:space="preserve"> </w:t>
            </w:r>
            <w:r w:rsidRPr="009A6D89">
              <w:rPr>
                <w:rFonts w:eastAsia="等线"/>
              </w:rPr>
              <w:t>lansoprazole,</w:t>
            </w:r>
            <w:r>
              <w:rPr>
                <w:rFonts w:eastAsia="等线"/>
              </w:rPr>
              <w:t xml:space="preserve"> </w:t>
            </w:r>
            <w:r w:rsidRPr="009A6D89">
              <w:rPr>
                <w:rFonts w:eastAsia="等线"/>
              </w:rPr>
              <w:t>pantoprazole</w:t>
            </w:r>
          </w:p>
        </w:tc>
      </w:tr>
      <w:tr w:rsidR="00DF2894" w:rsidRPr="009A6D89" w:rsidTr="005B55D9">
        <w:trPr>
          <w:trHeight w:val="280"/>
        </w:trPr>
        <w:tc>
          <w:tcPr>
            <w:tcW w:w="19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F2894" w:rsidRPr="009A6D89" w:rsidRDefault="00DF2894" w:rsidP="005B55D9">
            <w:pPr>
              <w:snapToGrid w:val="0"/>
              <w:spacing w:line="480" w:lineRule="auto"/>
              <w:rPr>
                <w:rFonts w:eastAsia="等线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2894" w:rsidRPr="009A6D89" w:rsidRDefault="00DF2894" w:rsidP="005B55D9">
            <w:pPr>
              <w:snapToGrid w:val="0"/>
              <w:spacing w:line="480" w:lineRule="auto"/>
              <w:rPr>
                <w:rFonts w:eastAsia="等线"/>
              </w:rPr>
            </w:pPr>
            <w:bookmarkStart w:id="0" w:name="RANGE!B12"/>
            <w:r w:rsidRPr="009A6D89">
              <w:rPr>
                <w:rFonts w:eastAsia="等线"/>
              </w:rPr>
              <w:t>Liver</w:t>
            </w:r>
            <w:r>
              <w:rPr>
                <w:rFonts w:eastAsia="等线"/>
              </w:rPr>
              <w:t xml:space="preserve"> </w:t>
            </w:r>
            <w:r w:rsidRPr="009A6D89">
              <w:rPr>
                <w:rFonts w:eastAsia="等线"/>
              </w:rPr>
              <w:t>protective</w:t>
            </w:r>
            <w:r>
              <w:rPr>
                <w:rFonts w:eastAsia="等线"/>
              </w:rPr>
              <w:t xml:space="preserve"> </w:t>
            </w:r>
            <w:r w:rsidRPr="009A6D89">
              <w:rPr>
                <w:rFonts w:eastAsia="等线"/>
              </w:rPr>
              <w:t>drugs</w:t>
            </w:r>
            <w:bookmarkEnd w:id="0"/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2894" w:rsidRPr="009A6D89" w:rsidRDefault="00DF2894" w:rsidP="005B55D9">
            <w:pPr>
              <w:snapToGrid w:val="0"/>
              <w:spacing w:line="480" w:lineRule="auto"/>
              <w:rPr>
                <w:rFonts w:eastAsia="等线"/>
              </w:rPr>
            </w:pPr>
            <w:r w:rsidRPr="009A6D89">
              <w:rPr>
                <w:rFonts w:eastAsia="等线"/>
              </w:rPr>
              <w:t>Magnesium</w:t>
            </w:r>
            <w:r>
              <w:rPr>
                <w:rFonts w:eastAsia="等线"/>
              </w:rPr>
              <w:t xml:space="preserve"> </w:t>
            </w:r>
            <w:r w:rsidRPr="009A6D89">
              <w:rPr>
                <w:rFonts w:eastAsia="等线"/>
              </w:rPr>
              <w:t>isoglycyrrhizate,</w:t>
            </w:r>
            <w:r>
              <w:rPr>
                <w:rFonts w:eastAsia="等线"/>
              </w:rPr>
              <w:t xml:space="preserve"> </w:t>
            </w:r>
            <w:r w:rsidRPr="009A6D89">
              <w:rPr>
                <w:rFonts w:eastAsia="等线"/>
              </w:rPr>
              <w:t>reduced</w:t>
            </w:r>
            <w:r>
              <w:rPr>
                <w:rFonts w:eastAsia="等线"/>
              </w:rPr>
              <w:t xml:space="preserve"> </w:t>
            </w:r>
            <w:r w:rsidRPr="009A6D89">
              <w:rPr>
                <w:rFonts w:eastAsia="等线"/>
              </w:rPr>
              <w:t>glutathione</w:t>
            </w:r>
          </w:p>
        </w:tc>
      </w:tr>
      <w:tr w:rsidR="00DF2894" w:rsidRPr="009A6D89" w:rsidTr="005B55D9">
        <w:trPr>
          <w:trHeight w:val="280"/>
        </w:trPr>
        <w:tc>
          <w:tcPr>
            <w:tcW w:w="19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F2894" w:rsidRPr="009A6D89" w:rsidRDefault="00DF2894" w:rsidP="005B55D9">
            <w:pPr>
              <w:snapToGrid w:val="0"/>
              <w:spacing w:line="480" w:lineRule="auto"/>
              <w:rPr>
                <w:rFonts w:eastAsia="等线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2894" w:rsidRPr="009A6D89" w:rsidRDefault="00DF2894" w:rsidP="005B55D9">
            <w:pPr>
              <w:snapToGrid w:val="0"/>
              <w:spacing w:line="480" w:lineRule="auto"/>
              <w:rPr>
                <w:rFonts w:eastAsia="等线"/>
              </w:rPr>
            </w:pPr>
            <w:r w:rsidRPr="009A6D89">
              <w:rPr>
                <w:rFonts w:eastAsia="等线"/>
              </w:rPr>
              <w:t>Glucocorticoid</w:t>
            </w:r>
            <w:r>
              <w:rPr>
                <w:rFonts w:eastAsia="等线"/>
              </w:rPr>
              <w:t xml:space="preserve"> </w:t>
            </w:r>
            <w:r w:rsidRPr="009A6D89">
              <w:rPr>
                <w:rFonts w:eastAsia="等线"/>
              </w:rPr>
              <w:t>drugs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2894" w:rsidRPr="009A6D89" w:rsidRDefault="00DF2894" w:rsidP="005B55D9">
            <w:pPr>
              <w:snapToGrid w:val="0"/>
              <w:spacing w:line="480" w:lineRule="auto"/>
              <w:rPr>
                <w:rFonts w:eastAsia="等线"/>
              </w:rPr>
            </w:pPr>
            <w:r w:rsidRPr="009A6D89">
              <w:rPr>
                <w:rFonts w:eastAsia="等线"/>
              </w:rPr>
              <w:t>Prednisolone,</w:t>
            </w:r>
            <w:r>
              <w:rPr>
                <w:rFonts w:eastAsia="等线"/>
              </w:rPr>
              <w:t xml:space="preserve"> </w:t>
            </w:r>
            <w:r w:rsidRPr="009A6D89">
              <w:rPr>
                <w:rFonts w:eastAsia="等线"/>
              </w:rPr>
              <w:t>dexamethasone</w:t>
            </w:r>
          </w:p>
        </w:tc>
      </w:tr>
      <w:tr w:rsidR="00DF2894" w:rsidRPr="009A6D89" w:rsidTr="005B55D9">
        <w:trPr>
          <w:trHeight w:val="290"/>
        </w:trPr>
        <w:tc>
          <w:tcPr>
            <w:tcW w:w="19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F2894" w:rsidRPr="009A6D89" w:rsidRDefault="00DF2894" w:rsidP="005B55D9">
            <w:pPr>
              <w:snapToGrid w:val="0"/>
              <w:spacing w:line="480" w:lineRule="auto"/>
              <w:rPr>
                <w:rFonts w:eastAsia="等线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F2894" w:rsidRPr="009A6D89" w:rsidRDefault="00DF2894" w:rsidP="005B55D9">
            <w:pPr>
              <w:snapToGrid w:val="0"/>
              <w:spacing w:line="480" w:lineRule="auto"/>
              <w:rPr>
                <w:rFonts w:eastAsia="等线"/>
              </w:rPr>
            </w:pPr>
            <w:r w:rsidRPr="009A6D89">
              <w:rPr>
                <w:rFonts w:eastAsia="等线"/>
              </w:rPr>
              <w:t>Antihistamine</w:t>
            </w:r>
            <w:r>
              <w:rPr>
                <w:rFonts w:eastAsia="等线"/>
              </w:rPr>
              <w:t xml:space="preserve"> </w:t>
            </w:r>
            <w:r w:rsidRPr="009A6D89">
              <w:rPr>
                <w:rFonts w:eastAsia="等线"/>
              </w:rPr>
              <w:t>drugs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F2894" w:rsidRPr="009A6D89" w:rsidRDefault="00DF2894" w:rsidP="005B55D9">
            <w:pPr>
              <w:snapToGrid w:val="0"/>
              <w:spacing w:line="480" w:lineRule="auto"/>
              <w:rPr>
                <w:rFonts w:eastAsia="等线"/>
              </w:rPr>
            </w:pPr>
            <w:r w:rsidRPr="009A6D89">
              <w:rPr>
                <w:rFonts w:eastAsia="等线"/>
              </w:rPr>
              <w:t>Promethazine,</w:t>
            </w:r>
            <w:r>
              <w:rPr>
                <w:rFonts w:eastAsia="等线"/>
              </w:rPr>
              <w:t xml:space="preserve"> </w:t>
            </w:r>
            <w:r w:rsidRPr="009A6D89">
              <w:rPr>
                <w:rFonts w:eastAsia="等线"/>
              </w:rPr>
              <w:t>diphenhydramine</w:t>
            </w:r>
          </w:p>
        </w:tc>
      </w:tr>
      <w:tr w:rsidR="00DF2894" w:rsidRPr="009A6D89" w:rsidTr="005B55D9">
        <w:trPr>
          <w:trHeight w:val="28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894" w:rsidRPr="009A6D89" w:rsidRDefault="00DF2894" w:rsidP="005B55D9">
            <w:pPr>
              <w:snapToGrid w:val="0"/>
              <w:spacing w:line="480" w:lineRule="auto"/>
              <w:rPr>
                <w:rFonts w:eastAsia="等线"/>
              </w:rPr>
            </w:pPr>
            <w:r w:rsidRPr="009A6D89">
              <w:rPr>
                <w:rFonts w:eastAsia="等线"/>
              </w:rPr>
              <w:t>OXA,</w:t>
            </w:r>
            <w:r>
              <w:rPr>
                <w:rFonts w:eastAsia="等线"/>
              </w:rPr>
              <w:t xml:space="preserve"> </w:t>
            </w:r>
            <w:r w:rsidRPr="009A6D89">
              <w:rPr>
                <w:rFonts w:eastAsia="等线"/>
              </w:rPr>
              <w:t>oxaliplatin.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894" w:rsidRPr="009A6D89" w:rsidRDefault="00DF2894" w:rsidP="005B55D9">
            <w:pPr>
              <w:snapToGrid w:val="0"/>
              <w:spacing w:line="480" w:lineRule="auto"/>
              <w:rPr>
                <w:rFonts w:eastAsia="等线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894" w:rsidRPr="009A6D89" w:rsidRDefault="00DF2894" w:rsidP="005B55D9">
            <w:pPr>
              <w:snapToGrid w:val="0"/>
              <w:spacing w:line="480" w:lineRule="auto"/>
              <w:rPr>
                <w:rFonts w:eastAsia="Times New Roman"/>
              </w:rPr>
            </w:pPr>
          </w:p>
        </w:tc>
      </w:tr>
    </w:tbl>
    <w:p w:rsidR="00DF2894" w:rsidRPr="009A6D89" w:rsidRDefault="00DF2894" w:rsidP="00DF2894">
      <w:pPr>
        <w:snapToGrid w:val="0"/>
        <w:spacing w:line="480" w:lineRule="auto"/>
      </w:pPr>
    </w:p>
    <w:p w:rsidR="00DF2894" w:rsidRPr="009A6D89" w:rsidRDefault="00DF2894" w:rsidP="00DF2894">
      <w:pPr>
        <w:snapToGrid w:val="0"/>
        <w:spacing w:line="480" w:lineRule="auto"/>
      </w:pPr>
    </w:p>
    <w:p w:rsidR="00E60016" w:rsidRDefault="00E60016"/>
    <w:sectPr w:rsidR="00E60016" w:rsidSect="007A2F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30"/>
  <w:defaultTabStop w:val="720"/>
  <w:characterSpacingControl w:val="doNotCompress"/>
  <w:compat>
    <w:useFELayout/>
  </w:compat>
  <w:rsids>
    <w:rsidRoot w:val="00DF2894"/>
    <w:rsid w:val="00DF2894"/>
    <w:rsid w:val="00E60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98</Words>
  <Characters>565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2</cp:revision>
  <dcterms:created xsi:type="dcterms:W3CDTF">2023-11-28T00:01:00Z</dcterms:created>
  <dcterms:modified xsi:type="dcterms:W3CDTF">2023-11-28T00:01:00Z</dcterms:modified>
</cp:coreProperties>
</file>