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9126E" w14:textId="420925A3" w:rsidR="00131B09" w:rsidRDefault="00131B09" w:rsidP="00131B09">
      <w:pPr>
        <w:rPr>
          <w:rFonts w:ascii="Times New Roman Regular" w:hAnsi="Times New Roman Regular" w:cs="Times New Roman Regular"/>
          <w:szCs w:val="32"/>
        </w:rPr>
      </w:pPr>
      <w:r>
        <w:rPr>
          <w:rFonts w:ascii="Times New Roman Regular" w:hAnsi="Times New Roman Regular" w:cs="Times New Roman Regular"/>
          <w:szCs w:val="32"/>
        </w:rPr>
        <w:t>Supplementary Table 4. Summary of differential markers by functional category</w:t>
      </w:r>
    </w:p>
    <w:tbl>
      <w:tblPr>
        <w:tblW w:w="15147" w:type="dxa"/>
        <w:jc w:val="center"/>
        <w:tblLayout w:type="fixed"/>
        <w:tblLook w:val="04A0" w:firstRow="1" w:lastRow="0" w:firstColumn="1" w:lastColumn="0" w:noHBand="0" w:noVBand="1"/>
      </w:tblPr>
      <w:tblGrid>
        <w:gridCol w:w="1412"/>
        <w:gridCol w:w="829"/>
        <w:gridCol w:w="1037"/>
        <w:gridCol w:w="826"/>
        <w:gridCol w:w="815"/>
        <w:gridCol w:w="996"/>
        <w:gridCol w:w="1793"/>
        <w:gridCol w:w="2077"/>
        <w:gridCol w:w="1365"/>
        <w:gridCol w:w="1598"/>
        <w:gridCol w:w="1511"/>
        <w:gridCol w:w="888"/>
      </w:tblGrid>
      <w:tr w:rsidR="00131B09" w14:paraId="5566B162" w14:textId="77777777" w:rsidTr="003E386B">
        <w:trPr>
          <w:tblHeader/>
          <w:jc w:val="center"/>
        </w:trPr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04C786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Primary Category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7370C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Total Sig Events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B79942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Unique Markers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F40E8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Up Events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E9EC81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Down Events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3042D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Clusters Affected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4212B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Up Marker Cluster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593AF8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Down Marker Cluster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383FD0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Unique Up Markers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F51B5B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Unique Down Markers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73139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Avg AbsDifference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983644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Min P</w:t>
            </w:r>
          </w:p>
        </w:tc>
      </w:tr>
      <w:tr w:rsidR="00131B09" w14:paraId="23AD14F4" w14:textId="77777777" w:rsidTr="003E386B">
        <w:trPr>
          <w:jc w:val="center"/>
        </w:trPr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AFDEE8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Migration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07501B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99163E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F71ADF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CEA865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1ED3D3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B13B24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CD185(C13), CD185(C2), CD185(C4), CD185(C5), CD185(C6), CD185(C7), CD294(C2), CD294(C5), EQ2_CD194(C5)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36A6B9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CD183(C11), CD185(C11), CD196(C10), CD197(C10), CD197(C11), EQ2_CD194(C11)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A6EE76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CD185, CD294, EQ2_CD194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16E408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CD183, CD185, CD196, CD197, EQ2_CD194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36E578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0.287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0DE8EA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0.00573</w:t>
            </w:r>
          </w:p>
        </w:tc>
      </w:tr>
      <w:tr w:rsidR="00131B09" w14:paraId="041719FA" w14:textId="77777777" w:rsidTr="003E386B">
        <w:trPr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9AB1C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T cell lineage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61C2E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3BD5F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4A2E1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96282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50E16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A3B50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TCRyd(C4)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20CF6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CD3(C10), CD3(C11), CD3(C12), CD3(C13), CD3(C9), CD8(C10), CD8(C12)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7E2E0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TCRyd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79D58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CD3, CD8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C0565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0.258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7D806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0.00573</w:t>
            </w:r>
          </w:p>
        </w:tc>
      </w:tr>
      <w:tr w:rsidR="00131B09" w14:paraId="25AE099E" w14:textId="77777777" w:rsidTr="003E386B">
        <w:trPr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C3D5A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Activation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A5BA4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A9A63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B2CF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5B027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392CC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372A8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CD38(C1), CD38(C12), CD38(C13), CD38(C3), CD38(C4)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242A5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EQ3_HLA_DR(C10)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35C7A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CD38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F986E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EQ3_HLA_DR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771DA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0.41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79364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0.00443</w:t>
            </w:r>
          </w:p>
        </w:tc>
      </w:tr>
      <w:tr w:rsidR="00131B09" w14:paraId="68D143EF" w14:textId="77777777" w:rsidTr="003E386B">
        <w:trPr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3C545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Adhesion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3BDDC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779F0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DBDEE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C5A2F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C8754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7B94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CD31(C1), CD31(C3)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1C359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ASMA(C1), ASMA(C11), ASMA(C12), CD105(C11)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FD412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CD31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78CDB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ASMA, CD105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39EA1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0.248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93DB5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0.00573</w:t>
            </w:r>
          </w:p>
        </w:tc>
      </w:tr>
      <w:tr w:rsidR="00131B09" w14:paraId="0DBAD877" w14:textId="77777777" w:rsidTr="003E386B">
        <w:trPr>
          <w:cantSplit/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81957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Myeloid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0FF91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912CD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313FF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2F779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CD4FE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3EDD0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CD11B(C1), CD11B(C13), CD11C(C3), CD123(C1)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720BA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CD68(C10), EQ6_CD163(C12)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F4314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CD11B, CD11C, CD123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D495C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CD68, EQ6_CD163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401E7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0.228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9A639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0.00735</w:t>
            </w:r>
          </w:p>
        </w:tc>
      </w:tr>
      <w:tr w:rsidR="00131B09" w14:paraId="0E29AE9C" w14:textId="77777777" w:rsidTr="003E386B">
        <w:trPr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00B5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Cytotoxicity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AF16D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CBBFC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4A723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CB578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A8893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629EC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CD16(C1), CD16(C3), GB(C10), GB(C9)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31741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–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FEE42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CD16, GB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4250D" w14:textId="77777777" w:rsidR="00131B09" w:rsidRDefault="00131B09" w:rsidP="003E386B">
            <w:pPr>
              <w:snapToGrid w:val="0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E6413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0.48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20C95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0.00198</w:t>
            </w:r>
          </w:p>
        </w:tc>
      </w:tr>
      <w:tr w:rsidR="00131B09" w14:paraId="16C4C316" w14:textId="77777777" w:rsidTr="003E386B">
        <w:trPr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C6186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B cell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63D21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3E0BF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1DD5A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570A1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EAD66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F04E2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CD19(C4), CD24(C9)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B4257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CD24(C12)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D07B4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CD19, CD24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D6739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CD24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DBF96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0.102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BBB14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0.0187</w:t>
            </w:r>
          </w:p>
        </w:tc>
      </w:tr>
      <w:tr w:rsidR="00131B09" w14:paraId="0E059C31" w14:textId="77777777" w:rsidTr="003E386B">
        <w:trPr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CEE26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Costimulation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8E265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23E8A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62C18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66723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FA26C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6FAFA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CD27(C4), CD27(C5), CD27(C6)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71878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lang w:bidi="ar"/>
              </w:rPr>
              <w:t>–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290A8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CD27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44770" w14:textId="77777777" w:rsidR="00131B09" w:rsidRDefault="00131B09" w:rsidP="003E386B">
            <w:pPr>
              <w:snapToGrid w:val="0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55554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0.35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72F7D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0.00573</w:t>
            </w:r>
          </w:p>
        </w:tc>
      </w:tr>
      <w:tr w:rsidR="00131B09" w14:paraId="00D70040" w14:textId="77777777" w:rsidTr="003E386B">
        <w:trPr>
          <w:jc w:val="center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5B136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Differentiation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C1AF0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25D7B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8E790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85BC7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59A50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DD1AA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CD57(C4)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16875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EQ4_CD45RA(C11)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13A88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CD57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F27B4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EQ4_CD45RA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31C5B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0.289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37B1D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0.00573</w:t>
            </w:r>
          </w:p>
        </w:tc>
      </w:tr>
      <w:tr w:rsidR="00131B09" w14:paraId="5B1815D0" w14:textId="77777777" w:rsidTr="003E386B">
        <w:trPr>
          <w:jc w:val="center"/>
        </w:trPr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313C44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NK cell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E1CC35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63C17B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25650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B6119A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CE3947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784E35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lang w:bidi="ar"/>
              </w:rPr>
              <w:t>–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5D1302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CD56(C11), CD56(C8)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AEFFB4" w14:textId="77777777" w:rsidR="00131B09" w:rsidRDefault="00131B09" w:rsidP="003E386B">
            <w:pPr>
              <w:snapToGrid w:val="0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947D47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CD56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96BAF3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0.285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8ED1EC" w14:textId="77777777" w:rsidR="00131B09" w:rsidRDefault="00131B09" w:rsidP="003E386B">
            <w:pPr>
              <w:snapToGrid w:val="0"/>
              <w:textAlignment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/>
                <w:color w:val="000000"/>
                <w:sz w:val="22"/>
                <w:szCs w:val="22"/>
                <w:lang w:bidi="ar"/>
              </w:rPr>
              <w:t>0.0288</w:t>
            </w:r>
          </w:p>
        </w:tc>
      </w:tr>
    </w:tbl>
    <w:p w14:paraId="4609A68D" w14:textId="77777777" w:rsidR="00131B09" w:rsidRDefault="00131B09" w:rsidP="00131B09">
      <w:pPr>
        <w:rPr>
          <w:rFonts w:ascii="Times New Roman Regular" w:hAnsi="Times New Roman Regular" w:cs="Times New Roman Regular"/>
          <w:szCs w:val="32"/>
        </w:rPr>
      </w:pPr>
    </w:p>
    <w:p w14:paraId="7B474ED4" w14:textId="77777777" w:rsidR="00131B09" w:rsidRDefault="00131B09" w:rsidP="00131B09">
      <w:pPr>
        <w:rPr>
          <w:rFonts w:ascii="Times New Roman Regular" w:hAnsi="Times New Roman Regular" w:cs="Times New Roman Regular"/>
          <w:szCs w:val="32"/>
        </w:rPr>
      </w:pPr>
      <w:r>
        <w:rPr>
          <w:rFonts w:ascii="Times New Roman Regular" w:hAnsi="Times New Roman Regular" w:cs="Times New Roman Regular"/>
          <w:szCs w:val="32"/>
        </w:rPr>
        <w:t>Only markers with P &lt; 0.05 were included. Avg Difference: mean absolute expression difference (PA − HD) in arcsinh-transformed values. Min P: smallest P-value among significant markers in each category.</w:t>
      </w:r>
    </w:p>
    <w:p w14:paraId="2E058BFD" w14:textId="79A81286" w:rsidR="0067415F" w:rsidRDefault="00131B09" w:rsidP="00131B09">
      <w:r>
        <w:rPr>
          <w:rFonts w:ascii="Times New Roman Regular" w:hAnsi="Times New Roman Regular" w:cs="Times New Roman Regular"/>
          <w:szCs w:val="32"/>
        </w:rPr>
        <w:t>Abbreviations: Avg, average; HLA-DR, human leukocyte antigen-DR; NK, natural killer cells; αSMA, alpha-smooth muscle actin.</w:t>
      </w:r>
    </w:p>
    <w:sectPr w:rsidR="0067415F" w:rsidSect="004C116D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3B2"/>
    <w:rsid w:val="000109C7"/>
    <w:rsid w:val="00131B09"/>
    <w:rsid w:val="004244E6"/>
    <w:rsid w:val="004C116D"/>
    <w:rsid w:val="0067415F"/>
    <w:rsid w:val="00D773B2"/>
    <w:rsid w:val="00EC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1869C6-7B9F-42DD-81E1-CF365CB8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3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3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3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3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3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3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3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3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3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3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2026-08-10T07:25:00Z</dcterms:created>
  <dcterms:modified xsi:type="dcterms:W3CDTF">2026-08-10T07:59:00Z</dcterms:modified>
</cp:coreProperties>
</file>