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CF405" w14:textId="26F4FDC7" w:rsidR="00D54A63" w:rsidRDefault="006A4A95">
      <w:pPr>
        <w:pStyle w:val="1"/>
        <w:spacing w:before="70"/>
        <w:ind w:left="331"/>
      </w:pPr>
      <w:r>
        <w:lastRenderedPageBreak/>
        <w:t>Supplementary Table 3.</w:t>
      </w:r>
      <w:r>
        <w:rPr>
          <w:spacing w:val="-4"/>
        </w:rPr>
        <w:t xml:space="preserve"> </w:t>
      </w:r>
      <w:r>
        <w:t>Complete</w:t>
      </w:r>
      <w:r>
        <w:rPr>
          <w:spacing w:val="-6"/>
        </w:rPr>
        <w:t xml:space="preserve"> </w:t>
      </w:r>
      <w:r>
        <w:t>leave-one-out</w:t>
      </w:r>
      <w:r>
        <w:rPr>
          <w:spacing w:val="-5"/>
        </w:rPr>
        <w:t xml:space="preserve"> </w:t>
      </w:r>
      <w:r>
        <w:rPr>
          <w:spacing w:val="-2"/>
        </w:rPr>
        <w:t>refits</w:t>
      </w:r>
    </w:p>
    <w:p w14:paraId="438A6AEA" w14:textId="77777777" w:rsidR="00D54A63" w:rsidRDefault="00D54A63">
      <w:pPr>
        <w:pStyle w:val="a3"/>
        <w:spacing w:before="2"/>
        <w:rPr>
          <w:b/>
          <w:sz w:val="11"/>
        </w:rPr>
      </w:pPr>
    </w:p>
    <w:tbl>
      <w:tblPr>
        <w:tblStyle w:val="TableNormal"/>
        <w:tblW w:w="0" w:type="auto"/>
        <w:tblInd w:w="332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1404"/>
        <w:gridCol w:w="1404"/>
        <w:gridCol w:w="1406"/>
        <w:gridCol w:w="1404"/>
        <w:gridCol w:w="1406"/>
        <w:gridCol w:w="1404"/>
        <w:gridCol w:w="1406"/>
      </w:tblGrid>
      <w:tr w:rsidR="00D54A63" w14:paraId="3C6584A7" w14:textId="77777777">
        <w:trPr>
          <w:trHeight w:val="434"/>
        </w:trPr>
        <w:tc>
          <w:tcPr>
            <w:tcW w:w="1404" w:type="dxa"/>
            <w:tcBorders>
              <w:bottom w:val="single" w:sz="8" w:space="0" w:color="000000"/>
            </w:tcBorders>
          </w:tcPr>
          <w:p w14:paraId="303459AB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b/>
                <w:sz w:val="16"/>
                <w:szCs w:val="24"/>
              </w:rPr>
            </w:pPr>
            <w:r w:rsidRPr="009F2F4F">
              <w:rPr>
                <w:b/>
                <w:sz w:val="16"/>
                <w:szCs w:val="24"/>
              </w:rPr>
              <w:t>Omitted</w:t>
            </w:r>
            <w:r w:rsidRPr="009F2F4F">
              <w:rPr>
                <w:b/>
                <w:spacing w:val="-6"/>
                <w:sz w:val="16"/>
                <w:szCs w:val="24"/>
              </w:rPr>
              <w:t xml:space="preserve"> </w:t>
            </w:r>
            <w:r w:rsidRPr="009F2F4F">
              <w:rPr>
                <w:b/>
                <w:spacing w:val="-2"/>
                <w:sz w:val="16"/>
                <w:szCs w:val="24"/>
              </w:rPr>
              <w:t>study</w:t>
            </w:r>
          </w:p>
        </w:tc>
        <w:tc>
          <w:tcPr>
            <w:tcW w:w="1404" w:type="dxa"/>
            <w:tcBorders>
              <w:bottom w:val="single" w:sz="8" w:space="0" w:color="000000"/>
            </w:tcBorders>
          </w:tcPr>
          <w:p w14:paraId="6360B39C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b/>
                <w:sz w:val="16"/>
                <w:szCs w:val="24"/>
              </w:rPr>
            </w:pPr>
            <w:r w:rsidRPr="009F2F4F">
              <w:rPr>
                <w:b/>
                <w:spacing w:val="-10"/>
                <w:sz w:val="16"/>
                <w:szCs w:val="24"/>
              </w:rPr>
              <w:t>k</w:t>
            </w:r>
          </w:p>
        </w:tc>
        <w:tc>
          <w:tcPr>
            <w:tcW w:w="1406" w:type="dxa"/>
            <w:tcBorders>
              <w:bottom w:val="single" w:sz="8" w:space="0" w:color="000000"/>
            </w:tcBorders>
          </w:tcPr>
          <w:p w14:paraId="0FD7543F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b/>
                <w:sz w:val="16"/>
                <w:szCs w:val="24"/>
              </w:rPr>
            </w:pPr>
            <w:r w:rsidRPr="009F2F4F">
              <w:rPr>
                <w:b/>
                <w:spacing w:val="-10"/>
                <w:sz w:val="16"/>
                <w:szCs w:val="24"/>
              </w:rPr>
              <w:t>N</w:t>
            </w:r>
          </w:p>
        </w:tc>
        <w:tc>
          <w:tcPr>
            <w:tcW w:w="1404" w:type="dxa"/>
            <w:tcBorders>
              <w:bottom w:val="single" w:sz="8" w:space="0" w:color="000000"/>
            </w:tcBorders>
          </w:tcPr>
          <w:p w14:paraId="52C7AFEE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b/>
                <w:sz w:val="16"/>
                <w:szCs w:val="24"/>
              </w:rPr>
            </w:pPr>
            <w:r w:rsidRPr="009F2F4F">
              <w:rPr>
                <w:b/>
                <w:spacing w:val="-5"/>
                <w:sz w:val="16"/>
                <w:szCs w:val="24"/>
              </w:rPr>
              <w:t>RR</w:t>
            </w:r>
          </w:p>
        </w:tc>
        <w:tc>
          <w:tcPr>
            <w:tcW w:w="1406" w:type="dxa"/>
            <w:tcBorders>
              <w:bottom w:val="single" w:sz="8" w:space="0" w:color="000000"/>
            </w:tcBorders>
          </w:tcPr>
          <w:p w14:paraId="51B51C65" w14:textId="77777777" w:rsidR="00D54A63" w:rsidRPr="009F2F4F" w:rsidRDefault="00D00D98">
            <w:pPr>
              <w:pStyle w:val="TableParagraph"/>
              <w:spacing w:before="39" w:line="240" w:lineRule="auto"/>
              <w:ind w:left="57" w:right="18"/>
              <w:rPr>
                <w:b/>
                <w:sz w:val="16"/>
                <w:szCs w:val="24"/>
              </w:rPr>
            </w:pPr>
            <w:r w:rsidRPr="009F2F4F">
              <w:rPr>
                <w:b/>
                <w:spacing w:val="-2"/>
                <w:sz w:val="16"/>
                <w:szCs w:val="24"/>
              </w:rPr>
              <w:t>Hartung–Knapp</w:t>
            </w:r>
            <w:r w:rsidRPr="009F2F4F">
              <w:rPr>
                <w:b/>
                <w:spacing w:val="40"/>
                <w:sz w:val="16"/>
                <w:szCs w:val="24"/>
              </w:rPr>
              <w:t xml:space="preserve"> </w:t>
            </w:r>
            <w:r w:rsidRPr="009F2F4F">
              <w:rPr>
                <w:b/>
                <w:sz w:val="16"/>
                <w:szCs w:val="24"/>
              </w:rPr>
              <w:t>95%</w:t>
            </w:r>
            <w:r w:rsidRPr="009F2F4F">
              <w:rPr>
                <w:b/>
                <w:spacing w:val="-5"/>
                <w:sz w:val="16"/>
                <w:szCs w:val="24"/>
              </w:rPr>
              <w:t xml:space="preserve"> </w:t>
            </w:r>
            <w:r w:rsidRPr="009F2F4F">
              <w:rPr>
                <w:b/>
                <w:sz w:val="16"/>
                <w:szCs w:val="24"/>
              </w:rPr>
              <w:t>CI</w:t>
            </w:r>
          </w:p>
        </w:tc>
        <w:tc>
          <w:tcPr>
            <w:tcW w:w="1404" w:type="dxa"/>
            <w:tcBorders>
              <w:bottom w:val="single" w:sz="8" w:space="0" w:color="000000"/>
            </w:tcBorders>
          </w:tcPr>
          <w:p w14:paraId="2C0F2DDA" w14:textId="77777777" w:rsidR="00D54A63" w:rsidRPr="009F2F4F" w:rsidRDefault="00D00D98">
            <w:pPr>
              <w:pStyle w:val="TableParagraph"/>
              <w:spacing w:before="39" w:line="172" w:lineRule="exact"/>
              <w:ind w:left="57"/>
              <w:rPr>
                <w:b/>
                <w:sz w:val="16"/>
                <w:szCs w:val="24"/>
              </w:rPr>
            </w:pPr>
            <w:r w:rsidRPr="009F2F4F">
              <w:rPr>
                <w:b/>
                <w:sz w:val="16"/>
                <w:szCs w:val="24"/>
              </w:rPr>
              <w:t>Wald</w:t>
            </w:r>
            <w:r w:rsidRPr="009F2F4F">
              <w:rPr>
                <w:b/>
                <w:spacing w:val="-4"/>
                <w:sz w:val="16"/>
                <w:szCs w:val="24"/>
              </w:rPr>
              <w:t xml:space="preserve"> </w:t>
            </w:r>
            <w:r w:rsidRPr="009F2F4F">
              <w:rPr>
                <w:b/>
                <w:sz w:val="16"/>
                <w:szCs w:val="24"/>
              </w:rPr>
              <w:t>REML</w:t>
            </w:r>
            <w:r w:rsidRPr="009F2F4F">
              <w:rPr>
                <w:b/>
                <w:spacing w:val="-2"/>
                <w:sz w:val="16"/>
                <w:szCs w:val="24"/>
              </w:rPr>
              <w:t xml:space="preserve"> </w:t>
            </w:r>
            <w:r w:rsidRPr="009F2F4F">
              <w:rPr>
                <w:b/>
                <w:spacing w:val="-5"/>
                <w:sz w:val="16"/>
                <w:szCs w:val="24"/>
              </w:rPr>
              <w:t>95%</w:t>
            </w:r>
          </w:p>
          <w:p w14:paraId="5D5ED1E5" w14:textId="77777777" w:rsidR="00D54A63" w:rsidRPr="009F2F4F" w:rsidRDefault="00D00D98">
            <w:pPr>
              <w:pStyle w:val="TableParagraph"/>
              <w:spacing w:before="0" w:line="172" w:lineRule="exact"/>
              <w:ind w:left="57"/>
              <w:rPr>
                <w:b/>
                <w:sz w:val="16"/>
                <w:szCs w:val="24"/>
              </w:rPr>
            </w:pPr>
            <w:r w:rsidRPr="009F2F4F">
              <w:rPr>
                <w:b/>
                <w:sz w:val="16"/>
                <w:szCs w:val="24"/>
              </w:rPr>
              <w:t>CI</w:t>
            </w:r>
            <w:r w:rsidRPr="009F2F4F">
              <w:rPr>
                <w:b/>
                <w:spacing w:val="-4"/>
                <w:sz w:val="16"/>
                <w:szCs w:val="24"/>
              </w:rPr>
              <w:t xml:space="preserve"> </w:t>
            </w:r>
            <w:r w:rsidRPr="009F2F4F">
              <w:rPr>
                <w:b/>
                <w:spacing w:val="-2"/>
                <w:sz w:val="16"/>
                <w:szCs w:val="24"/>
              </w:rPr>
              <w:t>(primary)</w:t>
            </w:r>
          </w:p>
        </w:tc>
        <w:tc>
          <w:tcPr>
            <w:tcW w:w="1406" w:type="dxa"/>
            <w:tcBorders>
              <w:bottom w:val="single" w:sz="8" w:space="0" w:color="000000"/>
            </w:tcBorders>
          </w:tcPr>
          <w:p w14:paraId="19A725E5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b/>
                <w:sz w:val="16"/>
                <w:szCs w:val="24"/>
              </w:rPr>
            </w:pPr>
            <w:r w:rsidRPr="009F2F4F">
              <w:rPr>
                <w:b/>
                <w:sz w:val="16"/>
                <w:szCs w:val="24"/>
              </w:rPr>
              <w:t>I²</w:t>
            </w:r>
            <w:r w:rsidRPr="009F2F4F">
              <w:rPr>
                <w:b/>
                <w:spacing w:val="-2"/>
                <w:sz w:val="16"/>
                <w:szCs w:val="24"/>
              </w:rPr>
              <w:t xml:space="preserve"> </w:t>
            </w:r>
            <w:r w:rsidRPr="009F2F4F">
              <w:rPr>
                <w:b/>
                <w:spacing w:val="-5"/>
                <w:sz w:val="16"/>
                <w:szCs w:val="24"/>
              </w:rPr>
              <w:t>(%)</w:t>
            </w:r>
          </w:p>
        </w:tc>
      </w:tr>
      <w:tr w:rsidR="00D54A63" w14:paraId="2E9B0CD5" w14:textId="77777777">
        <w:trPr>
          <w:trHeight w:val="261"/>
        </w:trPr>
        <w:tc>
          <w:tcPr>
            <w:tcW w:w="1404" w:type="dxa"/>
          </w:tcPr>
          <w:p w14:paraId="1D9ED8EE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Zhang</w:t>
            </w:r>
            <w:r w:rsidRPr="009F2F4F">
              <w:rPr>
                <w:spacing w:val="-3"/>
                <w:sz w:val="16"/>
                <w:szCs w:val="24"/>
              </w:rPr>
              <w:t xml:space="preserve"> </w:t>
            </w:r>
            <w:r w:rsidRPr="009F2F4F">
              <w:rPr>
                <w:spacing w:val="-4"/>
                <w:sz w:val="16"/>
                <w:szCs w:val="24"/>
              </w:rPr>
              <w:t>2022</w:t>
            </w:r>
          </w:p>
        </w:tc>
        <w:tc>
          <w:tcPr>
            <w:tcW w:w="1404" w:type="dxa"/>
          </w:tcPr>
          <w:p w14:paraId="71F4E944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6"/>
                <w:szCs w:val="24"/>
              </w:rPr>
            </w:pPr>
            <w:r w:rsidRPr="009F2F4F">
              <w:rPr>
                <w:spacing w:val="-10"/>
                <w:sz w:val="16"/>
                <w:szCs w:val="24"/>
              </w:rPr>
              <w:t>8</w:t>
            </w:r>
          </w:p>
        </w:tc>
        <w:tc>
          <w:tcPr>
            <w:tcW w:w="1406" w:type="dxa"/>
          </w:tcPr>
          <w:p w14:paraId="5BA5C87E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1211</w:t>
            </w:r>
          </w:p>
        </w:tc>
        <w:tc>
          <w:tcPr>
            <w:tcW w:w="1404" w:type="dxa"/>
          </w:tcPr>
          <w:p w14:paraId="02096E1B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2"/>
                <w:sz w:val="16"/>
                <w:szCs w:val="24"/>
              </w:rPr>
              <w:t>0.586</w:t>
            </w:r>
          </w:p>
        </w:tc>
        <w:tc>
          <w:tcPr>
            <w:tcW w:w="1406" w:type="dxa"/>
          </w:tcPr>
          <w:p w14:paraId="3ED1BD9A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0.351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0.977</w:t>
            </w:r>
          </w:p>
        </w:tc>
        <w:tc>
          <w:tcPr>
            <w:tcW w:w="1404" w:type="dxa"/>
          </w:tcPr>
          <w:p w14:paraId="0F6394D8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0.373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0.922</w:t>
            </w:r>
          </w:p>
        </w:tc>
        <w:tc>
          <w:tcPr>
            <w:tcW w:w="1406" w:type="dxa"/>
          </w:tcPr>
          <w:p w14:paraId="7A51C90E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19.2</w:t>
            </w:r>
          </w:p>
        </w:tc>
      </w:tr>
      <w:tr w:rsidR="00D54A63" w14:paraId="74BCBDAD" w14:textId="77777777">
        <w:trPr>
          <w:trHeight w:val="262"/>
        </w:trPr>
        <w:tc>
          <w:tcPr>
            <w:tcW w:w="1404" w:type="dxa"/>
          </w:tcPr>
          <w:p w14:paraId="0D480CD7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proofErr w:type="spellStart"/>
            <w:r w:rsidRPr="009F2F4F">
              <w:rPr>
                <w:sz w:val="16"/>
                <w:szCs w:val="24"/>
              </w:rPr>
              <w:t>Mitmuang</w:t>
            </w:r>
            <w:proofErr w:type="spellEnd"/>
            <w:r w:rsidRPr="009F2F4F">
              <w:rPr>
                <w:spacing w:val="-4"/>
                <w:sz w:val="16"/>
                <w:szCs w:val="24"/>
              </w:rPr>
              <w:t xml:space="preserve"> 2016</w:t>
            </w:r>
          </w:p>
        </w:tc>
        <w:tc>
          <w:tcPr>
            <w:tcW w:w="1404" w:type="dxa"/>
          </w:tcPr>
          <w:p w14:paraId="20215632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6"/>
                <w:szCs w:val="24"/>
              </w:rPr>
            </w:pPr>
            <w:r w:rsidRPr="009F2F4F">
              <w:rPr>
                <w:spacing w:val="-10"/>
                <w:sz w:val="16"/>
                <w:szCs w:val="24"/>
              </w:rPr>
              <w:t>8</w:t>
            </w:r>
          </w:p>
        </w:tc>
        <w:tc>
          <w:tcPr>
            <w:tcW w:w="1406" w:type="dxa"/>
          </w:tcPr>
          <w:p w14:paraId="39F47795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1107</w:t>
            </w:r>
          </w:p>
        </w:tc>
        <w:tc>
          <w:tcPr>
            <w:tcW w:w="1404" w:type="dxa"/>
          </w:tcPr>
          <w:p w14:paraId="729C6A8A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2"/>
                <w:sz w:val="16"/>
                <w:szCs w:val="24"/>
              </w:rPr>
              <w:t>0.618</w:t>
            </w:r>
          </w:p>
        </w:tc>
        <w:tc>
          <w:tcPr>
            <w:tcW w:w="1406" w:type="dxa"/>
          </w:tcPr>
          <w:p w14:paraId="75B0210C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0.388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0.983</w:t>
            </w:r>
          </w:p>
        </w:tc>
        <w:tc>
          <w:tcPr>
            <w:tcW w:w="1404" w:type="dxa"/>
          </w:tcPr>
          <w:p w14:paraId="00F0BF60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0.403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0.947</w:t>
            </w:r>
          </w:p>
        </w:tc>
        <w:tc>
          <w:tcPr>
            <w:tcW w:w="1406" w:type="dxa"/>
          </w:tcPr>
          <w:p w14:paraId="2EEA7CA6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10.3</w:t>
            </w:r>
          </w:p>
        </w:tc>
      </w:tr>
      <w:tr w:rsidR="00D54A63" w14:paraId="37565A6A" w14:textId="77777777">
        <w:trPr>
          <w:trHeight w:val="262"/>
        </w:trPr>
        <w:tc>
          <w:tcPr>
            <w:tcW w:w="1404" w:type="dxa"/>
          </w:tcPr>
          <w:p w14:paraId="07C5853B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Sun</w:t>
            </w:r>
            <w:r w:rsidRPr="009F2F4F">
              <w:rPr>
                <w:spacing w:val="-4"/>
                <w:sz w:val="16"/>
                <w:szCs w:val="24"/>
              </w:rPr>
              <w:t xml:space="preserve"> 2018</w:t>
            </w:r>
          </w:p>
        </w:tc>
        <w:tc>
          <w:tcPr>
            <w:tcW w:w="1404" w:type="dxa"/>
          </w:tcPr>
          <w:p w14:paraId="3F94EF8A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6"/>
                <w:szCs w:val="24"/>
              </w:rPr>
            </w:pPr>
            <w:r w:rsidRPr="009F2F4F">
              <w:rPr>
                <w:spacing w:val="-10"/>
                <w:sz w:val="16"/>
                <w:szCs w:val="24"/>
              </w:rPr>
              <w:t>8</w:t>
            </w:r>
          </w:p>
        </w:tc>
        <w:tc>
          <w:tcPr>
            <w:tcW w:w="1406" w:type="dxa"/>
          </w:tcPr>
          <w:p w14:paraId="4FB6696F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5"/>
                <w:sz w:val="16"/>
                <w:szCs w:val="24"/>
              </w:rPr>
              <w:t>927</w:t>
            </w:r>
          </w:p>
        </w:tc>
        <w:tc>
          <w:tcPr>
            <w:tcW w:w="1404" w:type="dxa"/>
          </w:tcPr>
          <w:p w14:paraId="23F79B2C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2"/>
                <w:sz w:val="16"/>
                <w:szCs w:val="24"/>
              </w:rPr>
              <w:t>0.588</w:t>
            </w:r>
          </w:p>
        </w:tc>
        <w:tc>
          <w:tcPr>
            <w:tcW w:w="1406" w:type="dxa"/>
          </w:tcPr>
          <w:p w14:paraId="6D08A446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0.301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1.149</w:t>
            </w:r>
          </w:p>
        </w:tc>
        <w:tc>
          <w:tcPr>
            <w:tcW w:w="1404" w:type="dxa"/>
          </w:tcPr>
          <w:p w14:paraId="7F930198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0.341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1.014</w:t>
            </w:r>
          </w:p>
        </w:tc>
        <w:tc>
          <w:tcPr>
            <w:tcW w:w="1406" w:type="dxa"/>
          </w:tcPr>
          <w:p w14:paraId="45B12146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22.2</w:t>
            </w:r>
          </w:p>
        </w:tc>
      </w:tr>
      <w:tr w:rsidR="00D54A63" w14:paraId="0731771E" w14:textId="77777777">
        <w:trPr>
          <w:trHeight w:val="262"/>
        </w:trPr>
        <w:tc>
          <w:tcPr>
            <w:tcW w:w="1404" w:type="dxa"/>
          </w:tcPr>
          <w:p w14:paraId="06D76223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Trnka</w:t>
            </w:r>
            <w:r w:rsidRPr="009F2F4F">
              <w:rPr>
                <w:spacing w:val="-5"/>
                <w:sz w:val="16"/>
                <w:szCs w:val="24"/>
              </w:rPr>
              <w:t xml:space="preserve"> </w:t>
            </w:r>
            <w:r w:rsidRPr="009F2F4F">
              <w:rPr>
                <w:spacing w:val="-4"/>
                <w:sz w:val="16"/>
                <w:szCs w:val="24"/>
              </w:rPr>
              <w:t>2023</w:t>
            </w:r>
          </w:p>
        </w:tc>
        <w:tc>
          <w:tcPr>
            <w:tcW w:w="1404" w:type="dxa"/>
          </w:tcPr>
          <w:p w14:paraId="0FDC9316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6"/>
                <w:szCs w:val="24"/>
              </w:rPr>
            </w:pPr>
            <w:r w:rsidRPr="009F2F4F">
              <w:rPr>
                <w:spacing w:val="-10"/>
                <w:sz w:val="16"/>
                <w:szCs w:val="24"/>
              </w:rPr>
              <w:t>8</w:t>
            </w:r>
          </w:p>
        </w:tc>
        <w:tc>
          <w:tcPr>
            <w:tcW w:w="1406" w:type="dxa"/>
          </w:tcPr>
          <w:p w14:paraId="1C037994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1187</w:t>
            </w:r>
          </w:p>
        </w:tc>
        <w:tc>
          <w:tcPr>
            <w:tcW w:w="1404" w:type="dxa"/>
          </w:tcPr>
          <w:p w14:paraId="4C5BDA49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2"/>
                <w:sz w:val="16"/>
                <w:szCs w:val="24"/>
              </w:rPr>
              <w:t>0.449</w:t>
            </w:r>
          </w:p>
        </w:tc>
        <w:tc>
          <w:tcPr>
            <w:tcW w:w="1406" w:type="dxa"/>
          </w:tcPr>
          <w:p w14:paraId="7AD21335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0.253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0.796</w:t>
            </w:r>
          </w:p>
        </w:tc>
        <w:tc>
          <w:tcPr>
            <w:tcW w:w="1404" w:type="dxa"/>
          </w:tcPr>
          <w:p w14:paraId="6837DFA6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0.285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0.707</w:t>
            </w:r>
          </w:p>
        </w:tc>
        <w:tc>
          <w:tcPr>
            <w:tcW w:w="1406" w:type="dxa"/>
          </w:tcPr>
          <w:p w14:paraId="428BC5D6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5"/>
                <w:sz w:val="16"/>
                <w:szCs w:val="24"/>
              </w:rPr>
              <w:t>0.0</w:t>
            </w:r>
          </w:p>
        </w:tc>
      </w:tr>
      <w:tr w:rsidR="00D54A63" w14:paraId="24382643" w14:textId="77777777">
        <w:trPr>
          <w:trHeight w:val="262"/>
        </w:trPr>
        <w:tc>
          <w:tcPr>
            <w:tcW w:w="1404" w:type="dxa"/>
          </w:tcPr>
          <w:p w14:paraId="0FB35B3F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Ammar</w:t>
            </w:r>
            <w:r w:rsidRPr="009F2F4F">
              <w:rPr>
                <w:spacing w:val="-3"/>
                <w:sz w:val="16"/>
                <w:szCs w:val="24"/>
              </w:rPr>
              <w:t xml:space="preserve"> </w:t>
            </w:r>
            <w:r w:rsidRPr="009F2F4F">
              <w:rPr>
                <w:spacing w:val="-4"/>
                <w:sz w:val="16"/>
                <w:szCs w:val="24"/>
              </w:rPr>
              <w:t>2026</w:t>
            </w:r>
          </w:p>
        </w:tc>
        <w:tc>
          <w:tcPr>
            <w:tcW w:w="1404" w:type="dxa"/>
          </w:tcPr>
          <w:p w14:paraId="6EC02CD7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6"/>
                <w:szCs w:val="24"/>
              </w:rPr>
            </w:pPr>
            <w:r w:rsidRPr="009F2F4F">
              <w:rPr>
                <w:spacing w:val="-10"/>
                <w:sz w:val="16"/>
                <w:szCs w:val="24"/>
              </w:rPr>
              <w:t>8</w:t>
            </w:r>
          </w:p>
        </w:tc>
        <w:tc>
          <w:tcPr>
            <w:tcW w:w="1406" w:type="dxa"/>
          </w:tcPr>
          <w:p w14:paraId="5D8533B5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1255</w:t>
            </w:r>
          </w:p>
        </w:tc>
        <w:tc>
          <w:tcPr>
            <w:tcW w:w="1404" w:type="dxa"/>
          </w:tcPr>
          <w:p w14:paraId="5A1D8D7B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2"/>
                <w:sz w:val="16"/>
                <w:szCs w:val="24"/>
              </w:rPr>
              <w:t>0.500</w:t>
            </w:r>
          </w:p>
        </w:tc>
        <w:tc>
          <w:tcPr>
            <w:tcW w:w="1406" w:type="dxa"/>
          </w:tcPr>
          <w:p w14:paraId="3AC982A6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0.264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0.947</w:t>
            </w:r>
          </w:p>
        </w:tc>
        <w:tc>
          <w:tcPr>
            <w:tcW w:w="1404" w:type="dxa"/>
          </w:tcPr>
          <w:p w14:paraId="5FA5E169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0.294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0.851</w:t>
            </w:r>
          </w:p>
        </w:tc>
        <w:tc>
          <w:tcPr>
            <w:tcW w:w="1406" w:type="dxa"/>
          </w:tcPr>
          <w:p w14:paraId="79C56171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30.1</w:t>
            </w:r>
          </w:p>
        </w:tc>
      </w:tr>
      <w:tr w:rsidR="00D54A63" w14:paraId="789CB870" w14:textId="77777777">
        <w:trPr>
          <w:trHeight w:val="261"/>
        </w:trPr>
        <w:tc>
          <w:tcPr>
            <w:tcW w:w="1404" w:type="dxa"/>
          </w:tcPr>
          <w:p w14:paraId="192095B5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Kumar</w:t>
            </w:r>
            <w:r w:rsidRPr="009F2F4F">
              <w:rPr>
                <w:spacing w:val="-2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A</w:t>
            </w:r>
            <w:r w:rsidRPr="009F2F4F">
              <w:rPr>
                <w:spacing w:val="-2"/>
                <w:sz w:val="16"/>
                <w:szCs w:val="24"/>
              </w:rPr>
              <w:t xml:space="preserve"> </w:t>
            </w:r>
            <w:r w:rsidRPr="009F2F4F">
              <w:rPr>
                <w:spacing w:val="-4"/>
                <w:sz w:val="16"/>
                <w:szCs w:val="24"/>
              </w:rPr>
              <w:t>2026</w:t>
            </w:r>
          </w:p>
        </w:tc>
        <w:tc>
          <w:tcPr>
            <w:tcW w:w="1404" w:type="dxa"/>
          </w:tcPr>
          <w:p w14:paraId="121C1188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6"/>
                <w:szCs w:val="24"/>
              </w:rPr>
            </w:pPr>
            <w:r w:rsidRPr="009F2F4F">
              <w:rPr>
                <w:spacing w:val="-10"/>
                <w:sz w:val="16"/>
                <w:szCs w:val="24"/>
              </w:rPr>
              <w:t>8</w:t>
            </w:r>
          </w:p>
        </w:tc>
        <w:tc>
          <w:tcPr>
            <w:tcW w:w="1406" w:type="dxa"/>
          </w:tcPr>
          <w:p w14:paraId="59D93A8A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1258</w:t>
            </w:r>
          </w:p>
        </w:tc>
        <w:tc>
          <w:tcPr>
            <w:tcW w:w="1404" w:type="dxa"/>
          </w:tcPr>
          <w:p w14:paraId="7DA79972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2"/>
                <w:sz w:val="16"/>
                <w:szCs w:val="24"/>
              </w:rPr>
              <w:t>0.538</w:t>
            </w:r>
          </w:p>
        </w:tc>
        <w:tc>
          <w:tcPr>
            <w:tcW w:w="1406" w:type="dxa"/>
          </w:tcPr>
          <w:p w14:paraId="21B69809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0.285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1.016</w:t>
            </w:r>
          </w:p>
        </w:tc>
        <w:tc>
          <w:tcPr>
            <w:tcW w:w="1404" w:type="dxa"/>
          </w:tcPr>
          <w:p w14:paraId="74F36137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0.323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0.894</w:t>
            </w:r>
          </w:p>
        </w:tc>
        <w:tc>
          <w:tcPr>
            <w:tcW w:w="1406" w:type="dxa"/>
          </w:tcPr>
          <w:p w14:paraId="37E573EA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30.1</w:t>
            </w:r>
          </w:p>
        </w:tc>
      </w:tr>
      <w:tr w:rsidR="00D54A63" w14:paraId="25017F5F" w14:textId="77777777">
        <w:trPr>
          <w:trHeight w:val="262"/>
        </w:trPr>
        <w:tc>
          <w:tcPr>
            <w:tcW w:w="1404" w:type="dxa"/>
          </w:tcPr>
          <w:p w14:paraId="2F5C9820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Kumar</w:t>
            </w:r>
            <w:r w:rsidRPr="009F2F4F">
              <w:rPr>
                <w:spacing w:val="-2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V</w:t>
            </w:r>
            <w:r w:rsidRPr="009F2F4F">
              <w:rPr>
                <w:spacing w:val="-2"/>
                <w:sz w:val="16"/>
                <w:szCs w:val="24"/>
              </w:rPr>
              <w:t xml:space="preserve"> </w:t>
            </w:r>
            <w:r w:rsidRPr="009F2F4F">
              <w:rPr>
                <w:spacing w:val="-4"/>
                <w:sz w:val="16"/>
                <w:szCs w:val="24"/>
              </w:rPr>
              <w:t>2026</w:t>
            </w:r>
          </w:p>
        </w:tc>
        <w:tc>
          <w:tcPr>
            <w:tcW w:w="1404" w:type="dxa"/>
          </w:tcPr>
          <w:p w14:paraId="0E44CBC9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6"/>
                <w:szCs w:val="24"/>
              </w:rPr>
            </w:pPr>
            <w:r w:rsidRPr="009F2F4F">
              <w:rPr>
                <w:spacing w:val="-10"/>
                <w:sz w:val="16"/>
                <w:szCs w:val="24"/>
              </w:rPr>
              <w:t>8</w:t>
            </w:r>
          </w:p>
        </w:tc>
        <w:tc>
          <w:tcPr>
            <w:tcW w:w="1406" w:type="dxa"/>
          </w:tcPr>
          <w:p w14:paraId="004A8E6D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1114</w:t>
            </w:r>
          </w:p>
        </w:tc>
        <w:tc>
          <w:tcPr>
            <w:tcW w:w="1404" w:type="dxa"/>
          </w:tcPr>
          <w:p w14:paraId="4746AC1C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2"/>
                <w:sz w:val="16"/>
                <w:szCs w:val="24"/>
              </w:rPr>
              <w:t>0.517</w:t>
            </w:r>
          </w:p>
        </w:tc>
        <w:tc>
          <w:tcPr>
            <w:tcW w:w="1406" w:type="dxa"/>
          </w:tcPr>
          <w:p w14:paraId="7D459712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0.281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0.953</w:t>
            </w:r>
          </w:p>
        </w:tc>
        <w:tc>
          <w:tcPr>
            <w:tcW w:w="1404" w:type="dxa"/>
          </w:tcPr>
          <w:p w14:paraId="71C18127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0.315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0.849</w:t>
            </w:r>
          </w:p>
        </w:tc>
        <w:tc>
          <w:tcPr>
            <w:tcW w:w="1406" w:type="dxa"/>
          </w:tcPr>
          <w:p w14:paraId="27849980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28.9</w:t>
            </w:r>
          </w:p>
        </w:tc>
      </w:tr>
      <w:tr w:rsidR="00D54A63" w14:paraId="3F346136" w14:textId="77777777">
        <w:trPr>
          <w:trHeight w:val="262"/>
        </w:trPr>
        <w:tc>
          <w:tcPr>
            <w:tcW w:w="1404" w:type="dxa"/>
          </w:tcPr>
          <w:p w14:paraId="45801802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Vieira</w:t>
            </w:r>
            <w:r w:rsidRPr="009F2F4F">
              <w:rPr>
                <w:spacing w:val="-4"/>
                <w:sz w:val="16"/>
                <w:szCs w:val="24"/>
              </w:rPr>
              <w:t xml:space="preserve"> 2018</w:t>
            </w:r>
          </w:p>
        </w:tc>
        <w:tc>
          <w:tcPr>
            <w:tcW w:w="1404" w:type="dxa"/>
          </w:tcPr>
          <w:p w14:paraId="5E25DCEA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6"/>
                <w:szCs w:val="24"/>
              </w:rPr>
            </w:pPr>
            <w:r w:rsidRPr="009F2F4F">
              <w:rPr>
                <w:spacing w:val="-10"/>
                <w:sz w:val="16"/>
                <w:szCs w:val="24"/>
              </w:rPr>
              <w:t>8</w:t>
            </w:r>
          </w:p>
        </w:tc>
        <w:tc>
          <w:tcPr>
            <w:tcW w:w="1406" w:type="dxa"/>
          </w:tcPr>
          <w:p w14:paraId="6D98F531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1259</w:t>
            </w:r>
          </w:p>
        </w:tc>
        <w:tc>
          <w:tcPr>
            <w:tcW w:w="1404" w:type="dxa"/>
          </w:tcPr>
          <w:p w14:paraId="20034021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2"/>
                <w:sz w:val="16"/>
                <w:szCs w:val="24"/>
              </w:rPr>
              <w:t>0.517</w:t>
            </w:r>
          </w:p>
        </w:tc>
        <w:tc>
          <w:tcPr>
            <w:tcW w:w="1406" w:type="dxa"/>
          </w:tcPr>
          <w:p w14:paraId="37BFF80C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0.280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0.955</w:t>
            </w:r>
          </w:p>
        </w:tc>
        <w:tc>
          <w:tcPr>
            <w:tcW w:w="1404" w:type="dxa"/>
          </w:tcPr>
          <w:p w14:paraId="5A9BB7D4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0.315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0.850</w:t>
            </w:r>
          </w:p>
        </w:tc>
        <w:tc>
          <w:tcPr>
            <w:tcW w:w="1406" w:type="dxa"/>
          </w:tcPr>
          <w:p w14:paraId="22E82732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29.1</w:t>
            </w:r>
          </w:p>
        </w:tc>
      </w:tr>
      <w:tr w:rsidR="00D54A63" w14:paraId="3B4A293C" w14:textId="77777777">
        <w:trPr>
          <w:trHeight w:val="262"/>
        </w:trPr>
        <w:tc>
          <w:tcPr>
            <w:tcW w:w="1404" w:type="dxa"/>
          </w:tcPr>
          <w:p w14:paraId="5782295C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Kumar</w:t>
            </w:r>
            <w:r w:rsidRPr="009F2F4F">
              <w:rPr>
                <w:spacing w:val="-2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P</w:t>
            </w:r>
            <w:r w:rsidRPr="009F2F4F">
              <w:rPr>
                <w:spacing w:val="-2"/>
                <w:sz w:val="16"/>
                <w:szCs w:val="24"/>
              </w:rPr>
              <w:t xml:space="preserve"> </w:t>
            </w:r>
            <w:r w:rsidRPr="009F2F4F">
              <w:rPr>
                <w:spacing w:val="-4"/>
                <w:sz w:val="16"/>
                <w:szCs w:val="24"/>
              </w:rPr>
              <w:t>2023</w:t>
            </w:r>
          </w:p>
        </w:tc>
        <w:tc>
          <w:tcPr>
            <w:tcW w:w="1404" w:type="dxa"/>
          </w:tcPr>
          <w:p w14:paraId="377998F9" w14:textId="77777777" w:rsidR="00D54A63" w:rsidRPr="009F2F4F" w:rsidRDefault="00D00D98">
            <w:pPr>
              <w:pStyle w:val="TableParagraph"/>
              <w:spacing w:before="39" w:line="240" w:lineRule="auto"/>
              <w:ind w:left="56"/>
              <w:rPr>
                <w:sz w:val="16"/>
                <w:szCs w:val="24"/>
              </w:rPr>
            </w:pPr>
            <w:r w:rsidRPr="009F2F4F">
              <w:rPr>
                <w:spacing w:val="-10"/>
                <w:sz w:val="16"/>
                <w:szCs w:val="24"/>
              </w:rPr>
              <w:t>8</w:t>
            </w:r>
          </w:p>
        </w:tc>
        <w:tc>
          <w:tcPr>
            <w:tcW w:w="1406" w:type="dxa"/>
          </w:tcPr>
          <w:p w14:paraId="4EEE472C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1194</w:t>
            </w:r>
          </w:p>
        </w:tc>
        <w:tc>
          <w:tcPr>
            <w:tcW w:w="1404" w:type="dxa"/>
          </w:tcPr>
          <w:p w14:paraId="262D3E19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2"/>
                <w:sz w:val="16"/>
                <w:szCs w:val="24"/>
              </w:rPr>
              <w:t>0.516</w:t>
            </w:r>
          </w:p>
        </w:tc>
        <w:tc>
          <w:tcPr>
            <w:tcW w:w="1406" w:type="dxa"/>
          </w:tcPr>
          <w:p w14:paraId="30B41A20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0.273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0.975</w:t>
            </w:r>
          </w:p>
        </w:tc>
        <w:tc>
          <w:tcPr>
            <w:tcW w:w="1404" w:type="dxa"/>
          </w:tcPr>
          <w:p w14:paraId="085B1DB0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z w:val="16"/>
                <w:szCs w:val="24"/>
              </w:rPr>
              <w:t>0.308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z w:val="16"/>
                <w:szCs w:val="24"/>
              </w:rPr>
              <w:t>to</w:t>
            </w:r>
            <w:r w:rsidRPr="009F2F4F">
              <w:rPr>
                <w:spacing w:val="-1"/>
                <w:sz w:val="16"/>
                <w:szCs w:val="24"/>
              </w:rPr>
              <w:t xml:space="preserve"> </w:t>
            </w:r>
            <w:r w:rsidRPr="009F2F4F">
              <w:rPr>
                <w:spacing w:val="-2"/>
                <w:sz w:val="16"/>
                <w:szCs w:val="24"/>
              </w:rPr>
              <w:t>0.867</w:t>
            </w:r>
          </w:p>
        </w:tc>
        <w:tc>
          <w:tcPr>
            <w:tcW w:w="1406" w:type="dxa"/>
          </w:tcPr>
          <w:p w14:paraId="2A8E972B" w14:textId="77777777" w:rsidR="00D54A63" w:rsidRPr="009F2F4F" w:rsidRDefault="00D00D98">
            <w:pPr>
              <w:pStyle w:val="TableParagraph"/>
              <w:spacing w:before="39" w:line="240" w:lineRule="auto"/>
              <w:ind w:left="57"/>
              <w:rPr>
                <w:sz w:val="16"/>
                <w:szCs w:val="24"/>
              </w:rPr>
            </w:pPr>
            <w:r w:rsidRPr="009F2F4F">
              <w:rPr>
                <w:spacing w:val="-4"/>
                <w:sz w:val="16"/>
                <w:szCs w:val="24"/>
              </w:rPr>
              <w:t>30.9</w:t>
            </w:r>
          </w:p>
        </w:tc>
      </w:tr>
    </w:tbl>
    <w:p w14:paraId="11A92B7B" w14:textId="6DB5702C" w:rsidR="00B373ED" w:rsidRPr="009F2F4F" w:rsidRDefault="00D00D98" w:rsidP="009F2F4F">
      <w:pPr>
        <w:pStyle w:val="a3"/>
        <w:spacing w:before="192" w:line="288" w:lineRule="auto"/>
        <w:ind w:left="92"/>
        <w:jc w:val="both"/>
        <w:rPr>
          <w:sz w:val="18"/>
          <w:szCs w:val="18"/>
        </w:rPr>
      </w:pPr>
      <w:r w:rsidRPr="009F2F4F">
        <w:rPr>
          <w:sz w:val="18"/>
          <w:szCs w:val="18"/>
        </w:rPr>
        <w:t>Across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the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nine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leave-one-out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refits,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the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Hartung–Knapp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95%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CI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envelope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is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0.25–1.15.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Its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lower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and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upper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endpoints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come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from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different</w:t>
      </w:r>
      <w:r w:rsidRPr="009F2F4F">
        <w:rPr>
          <w:spacing w:val="-2"/>
          <w:sz w:val="18"/>
          <w:szCs w:val="18"/>
        </w:rPr>
        <w:t xml:space="preserve"> </w:t>
      </w:r>
      <w:r w:rsidRPr="009F2F4F">
        <w:rPr>
          <w:sz w:val="18"/>
          <w:szCs w:val="18"/>
        </w:rPr>
        <w:t>omitted-study</w:t>
      </w:r>
      <w:r w:rsidRPr="009F2F4F">
        <w:rPr>
          <w:spacing w:val="40"/>
          <w:sz w:val="18"/>
          <w:szCs w:val="18"/>
        </w:rPr>
        <w:t xml:space="preserve"> </w:t>
      </w:r>
      <w:r w:rsidRPr="009F2F4F">
        <w:rPr>
          <w:sz w:val="18"/>
          <w:szCs w:val="18"/>
        </w:rPr>
        <w:t>models; the envelope is not a new pooled confidence interval.</w:t>
      </w:r>
      <w:r w:rsidR="009F2F4F" w:rsidRPr="009F2F4F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9F2F4F">
        <w:rPr>
          <w:sz w:val="18"/>
          <w:szCs w:val="18"/>
        </w:rPr>
        <w:t>CI, confidence interval; REML, restricted maximum likelihood; RR, risk ratio.</w:t>
      </w:r>
    </w:p>
    <w:sectPr w:rsidR="00D54A63">
      <w:pgSz w:w="11910" w:h="16840"/>
      <w:pgMar w:top="940" w:right="992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D7677" w14:textId="77777777" w:rsidR="00EF445F" w:rsidRDefault="00EF445F" w:rsidP="00FB06AB">
      <w:r>
        <w:separator/>
      </w:r>
    </w:p>
  </w:endnote>
  <w:endnote w:type="continuationSeparator" w:id="0">
    <w:p w14:paraId="5E0D3785" w14:textId="77777777" w:rsidR="00EF445F" w:rsidRDefault="00EF445F" w:rsidP="00FB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51AAC" w14:textId="77777777" w:rsidR="00EF445F" w:rsidRDefault="00EF445F" w:rsidP="00FB06AB">
      <w:r>
        <w:separator/>
      </w:r>
    </w:p>
  </w:footnote>
  <w:footnote w:type="continuationSeparator" w:id="0">
    <w:p w14:paraId="7A4305D1" w14:textId="77777777" w:rsidR="00EF445F" w:rsidRDefault="00EF445F" w:rsidP="00FB06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4A63"/>
    <w:rsid w:val="00196E0F"/>
    <w:rsid w:val="00270E6B"/>
    <w:rsid w:val="00323813"/>
    <w:rsid w:val="00464691"/>
    <w:rsid w:val="00547999"/>
    <w:rsid w:val="006029F0"/>
    <w:rsid w:val="006A4A95"/>
    <w:rsid w:val="008566D1"/>
    <w:rsid w:val="008F1B46"/>
    <w:rsid w:val="009F2F4F"/>
    <w:rsid w:val="00B373ED"/>
    <w:rsid w:val="00B46218"/>
    <w:rsid w:val="00D00D98"/>
    <w:rsid w:val="00D02DAF"/>
    <w:rsid w:val="00D54A63"/>
    <w:rsid w:val="00EC4CD5"/>
    <w:rsid w:val="00EF445F"/>
    <w:rsid w:val="00FB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63F0C"/>
  <w15:docId w15:val="{D5F18B3C-B31F-45B5-9BCC-7FDDE0EB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71"/>
      <w:ind w:left="86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8" w:line="160" w:lineRule="exact"/>
      <w:ind w:left="77"/>
    </w:pPr>
  </w:style>
  <w:style w:type="paragraph" w:styleId="a5">
    <w:name w:val="header"/>
    <w:basedOn w:val="a"/>
    <w:link w:val="a6"/>
    <w:uiPriority w:val="99"/>
    <w:unhideWhenUsed/>
    <w:rsid w:val="00FB06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B06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FB06A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270E6B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5305</Words>
  <Characters>30244</Characters>
  <Application>Microsoft Office Word</Application>
  <DocSecurity>0</DocSecurity>
  <Lines>252</Lines>
  <Paragraphs>70</Paragraphs>
  <ScaleCrop>false</ScaleCrop>
  <Company/>
  <LinksUpToDate>false</LinksUpToDate>
  <CharactersWithSpaces>35479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Materials Tables S1–S6</dc:title>
  <cp:lastModifiedBy>Editor</cp:lastModifiedBy>
  <cp:revision>11</cp:revision>
  <dcterms:created xsi:type="dcterms:W3CDTF">2026-09-22T05:47:00Z</dcterms:created>
  <dcterms:modified xsi:type="dcterms:W3CDTF">2026-09-24T01:58:00Z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2026-09-22T00:00:00Z</vt:filetime>
  </property>
</Properties>
</file>