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CFCFC" w14:textId="2A9921BB" w:rsidR="00D54A63" w:rsidRDefault="006A4A95">
      <w:pPr>
        <w:pStyle w:val="1"/>
      </w:pPr>
      <w:r>
        <w:lastRenderedPageBreak/>
        <w:t>Supplementary Table 2.</w:t>
      </w:r>
      <w:r>
        <w:rPr>
          <w:spacing w:val="-4"/>
        </w:rPr>
        <w:t xml:space="preserve"> </w:t>
      </w:r>
      <w:r>
        <w:t>Baseline</w:t>
      </w:r>
      <w:r>
        <w:rPr>
          <w:spacing w:val="-5"/>
        </w:rPr>
        <w:t xml:space="preserve"> </w:t>
      </w:r>
      <w:r>
        <w:t>demographic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clinical</w:t>
      </w:r>
      <w:r>
        <w:rPr>
          <w:spacing w:val="-4"/>
        </w:rPr>
        <w:t xml:space="preserve"> </w:t>
      </w:r>
      <w:r>
        <w:t>characteristics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included</w:t>
      </w:r>
      <w:r>
        <w:rPr>
          <w:spacing w:val="-4"/>
        </w:rPr>
        <w:t xml:space="preserve"> </w:t>
      </w:r>
      <w:r>
        <w:rPr>
          <w:spacing w:val="-2"/>
        </w:rPr>
        <w:t>studies</w:t>
      </w:r>
    </w:p>
    <w:p w14:paraId="69420CC3" w14:textId="77777777" w:rsidR="00D54A63" w:rsidRDefault="00D54A63">
      <w:pPr>
        <w:pStyle w:val="a3"/>
        <w:rPr>
          <w:b/>
          <w:sz w:val="11"/>
        </w:rPr>
      </w:pPr>
    </w:p>
    <w:tbl>
      <w:tblPr>
        <w:tblStyle w:val="TableNormal"/>
        <w:tblW w:w="0" w:type="auto"/>
        <w:tblInd w:w="88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1906"/>
        <w:gridCol w:w="1908"/>
        <w:gridCol w:w="1906"/>
        <w:gridCol w:w="1908"/>
        <w:gridCol w:w="1906"/>
        <w:gridCol w:w="1908"/>
        <w:gridCol w:w="1906"/>
        <w:gridCol w:w="1908"/>
      </w:tblGrid>
      <w:tr w:rsidR="00D54A63" w:rsidRPr="009F2F4F" w14:paraId="368AF43A" w14:textId="77777777">
        <w:trPr>
          <w:trHeight w:val="217"/>
        </w:trPr>
        <w:tc>
          <w:tcPr>
            <w:tcW w:w="1906" w:type="dxa"/>
            <w:tcBorders>
              <w:bottom w:val="single" w:sz="8" w:space="0" w:color="000000"/>
            </w:tcBorders>
          </w:tcPr>
          <w:p w14:paraId="25F07E0B" w14:textId="77777777" w:rsidR="00D54A63" w:rsidRPr="009F2F4F" w:rsidRDefault="00D00D98">
            <w:pPr>
              <w:pStyle w:val="TableParagraph"/>
              <w:spacing w:before="40" w:line="240" w:lineRule="auto"/>
              <w:ind w:left="55"/>
              <w:rPr>
                <w:b/>
                <w:sz w:val="13"/>
                <w:szCs w:val="24"/>
              </w:rPr>
            </w:pPr>
            <w:r w:rsidRPr="009F2F4F">
              <w:rPr>
                <w:b/>
                <w:spacing w:val="-2"/>
                <w:sz w:val="13"/>
                <w:szCs w:val="24"/>
              </w:rPr>
              <w:t>Study</w:t>
            </w:r>
          </w:p>
        </w:tc>
        <w:tc>
          <w:tcPr>
            <w:tcW w:w="1908" w:type="dxa"/>
            <w:tcBorders>
              <w:bottom w:val="single" w:sz="8" w:space="0" w:color="000000"/>
            </w:tcBorders>
          </w:tcPr>
          <w:p w14:paraId="16202060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b/>
                <w:sz w:val="13"/>
                <w:szCs w:val="24"/>
              </w:rPr>
            </w:pPr>
            <w:r w:rsidRPr="009F2F4F">
              <w:rPr>
                <w:b/>
                <w:sz w:val="13"/>
                <w:szCs w:val="24"/>
              </w:rPr>
              <w:t>Comparison</w:t>
            </w:r>
            <w:r w:rsidRPr="009F2F4F">
              <w:rPr>
                <w:b/>
                <w:spacing w:val="-4"/>
                <w:sz w:val="13"/>
                <w:szCs w:val="24"/>
              </w:rPr>
              <w:t xml:space="preserve"> </w:t>
            </w:r>
            <w:r w:rsidRPr="009F2F4F">
              <w:rPr>
                <w:b/>
                <w:sz w:val="13"/>
                <w:szCs w:val="24"/>
              </w:rPr>
              <w:t>and</w:t>
            </w:r>
            <w:r w:rsidRPr="009F2F4F">
              <w:rPr>
                <w:b/>
                <w:spacing w:val="-4"/>
                <w:sz w:val="13"/>
                <w:szCs w:val="24"/>
              </w:rPr>
              <w:t xml:space="preserve"> </w:t>
            </w:r>
            <w:r w:rsidRPr="009F2F4F">
              <w:rPr>
                <w:b/>
                <w:spacing w:val="-10"/>
                <w:sz w:val="13"/>
                <w:szCs w:val="24"/>
              </w:rPr>
              <w:t>N</w:t>
            </w:r>
          </w:p>
        </w:tc>
        <w:tc>
          <w:tcPr>
            <w:tcW w:w="1906" w:type="dxa"/>
            <w:tcBorders>
              <w:bottom w:val="single" w:sz="8" w:space="0" w:color="000000"/>
            </w:tcBorders>
          </w:tcPr>
          <w:p w14:paraId="6986B513" w14:textId="77777777" w:rsidR="00D54A63" w:rsidRPr="009F2F4F" w:rsidRDefault="00D00D98">
            <w:pPr>
              <w:pStyle w:val="TableParagraph"/>
              <w:spacing w:before="40" w:line="240" w:lineRule="auto"/>
              <w:ind w:left="55"/>
              <w:rPr>
                <w:b/>
                <w:sz w:val="13"/>
                <w:szCs w:val="24"/>
              </w:rPr>
            </w:pPr>
            <w:r w:rsidRPr="009F2F4F">
              <w:rPr>
                <w:b/>
                <w:spacing w:val="-5"/>
                <w:sz w:val="13"/>
                <w:szCs w:val="24"/>
              </w:rPr>
              <w:t>Age</w:t>
            </w:r>
          </w:p>
        </w:tc>
        <w:tc>
          <w:tcPr>
            <w:tcW w:w="1908" w:type="dxa"/>
            <w:tcBorders>
              <w:bottom w:val="single" w:sz="8" w:space="0" w:color="000000"/>
            </w:tcBorders>
          </w:tcPr>
          <w:p w14:paraId="6FDD8E90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b/>
                <w:sz w:val="13"/>
                <w:szCs w:val="24"/>
              </w:rPr>
            </w:pPr>
            <w:r w:rsidRPr="009F2F4F">
              <w:rPr>
                <w:b/>
                <w:spacing w:val="-5"/>
                <w:sz w:val="13"/>
                <w:szCs w:val="24"/>
              </w:rPr>
              <w:t>Sex</w:t>
            </w:r>
          </w:p>
        </w:tc>
        <w:tc>
          <w:tcPr>
            <w:tcW w:w="1906" w:type="dxa"/>
            <w:tcBorders>
              <w:bottom w:val="single" w:sz="8" w:space="0" w:color="000000"/>
            </w:tcBorders>
          </w:tcPr>
          <w:p w14:paraId="21B32366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b/>
                <w:sz w:val="13"/>
                <w:szCs w:val="24"/>
              </w:rPr>
            </w:pPr>
            <w:r w:rsidRPr="009F2F4F">
              <w:rPr>
                <w:b/>
                <w:sz w:val="13"/>
                <w:szCs w:val="24"/>
              </w:rPr>
              <w:t>GCS</w:t>
            </w:r>
            <w:r w:rsidRPr="009F2F4F">
              <w:rPr>
                <w:b/>
                <w:spacing w:val="-5"/>
                <w:sz w:val="13"/>
                <w:szCs w:val="24"/>
              </w:rPr>
              <w:t xml:space="preserve"> </w:t>
            </w:r>
            <w:r w:rsidRPr="009F2F4F">
              <w:rPr>
                <w:b/>
                <w:sz w:val="13"/>
                <w:szCs w:val="24"/>
              </w:rPr>
              <w:t>or</w:t>
            </w:r>
            <w:r w:rsidRPr="009F2F4F">
              <w:rPr>
                <w:b/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b/>
                <w:sz w:val="13"/>
                <w:szCs w:val="24"/>
              </w:rPr>
              <w:t>clinical</w:t>
            </w:r>
            <w:r w:rsidRPr="009F2F4F">
              <w:rPr>
                <w:b/>
                <w:spacing w:val="-2"/>
                <w:sz w:val="13"/>
                <w:szCs w:val="24"/>
              </w:rPr>
              <w:t xml:space="preserve"> severity</w:t>
            </w:r>
          </w:p>
        </w:tc>
        <w:tc>
          <w:tcPr>
            <w:tcW w:w="1908" w:type="dxa"/>
            <w:tcBorders>
              <w:bottom w:val="single" w:sz="8" w:space="0" w:color="000000"/>
            </w:tcBorders>
          </w:tcPr>
          <w:p w14:paraId="7061C7E9" w14:textId="77777777" w:rsidR="00D54A63" w:rsidRPr="009F2F4F" w:rsidRDefault="00D00D98">
            <w:pPr>
              <w:pStyle w:val="TableParagraph"/>
              <w:spacing w:before="40" w:line="240" w:lineRule="auto"/>
              <w:ind w:left="57"/>
              <w:rPr>
                <w:b/>
                <w:sz w:val="13"/>
                <w:szCs w:val="24"/>
              </w:rPr>
            </w:pPr>
            <w:r w:rsidRPr="009F2F4F">
              <w:rPr>
                <w:b/>
                <w:sz w:val="13"/>
                <w:szCs w:val="24"/>
              </w:rPr>
              <w:t>Reported</w:t>
            </w:r>
            <w:r w:rsidRPr="009F2F4F">
              <w:rPr>
                <w:b/>
                <w:spacing w:val="-6"/>
                <w:sz w:val="13"/>
                <w:szCs w:val="24"/>
              </w:rPr>
              <w:t xml:space="preserve"> </w:t>
            </w:r>
            <w:r w:rsidRPr="009F2F4F">
              <w:rPr>
                <w:b/>
                <w:spacing w:val="-2"/>
                <w:sz w:val="13"/>
                <w:szCs w:val="24"/>
              </w:rPr>
              <w:t>comparability</w:t>
            </w:r>
          </w:p>
        </w:tc>
        <w:tc>
          <w:tcPr>
            <w:tcW w:w="1906" w:type="dxa"/>
            <w:tcBorders>
              <w:bottom w:val="single" w:sz="8" w:space="0" w:color="000000"/>
            </w:tcBorders>
          </w:tcPr>
          <w:p w14:paraId="723F16E6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b/>
                <w:sz w:val="13"/>
                <w:szCs w:val="24"/>
              </w:rPr>
            </w:pPr>
            <w:r w:rsidRPr="009F2F4F">
              <w:rPr>
                <w:b/>
                <w:sz w:val="13"/>
                <w:szCs w:val="24"/>
              </w:rPr>
              <w:t>Important</w:t>
            </w:r>
            <w:r w:rsidRPr="009F2F4F">
              <w:rPr>
                <w:b/>
                <w:spacing w:val="-8"/>
                <w:sz w:val="13"/>
                <w:szCs w:val="24"/>
              </w:rPr>
              <w:t xml:space="preserve"> </w:t>
            </w:r>
            <w:r w:rsidRPr="009F2F4F">
              <w:rPr>
                <w:b/>
                <w:spacing w:val="-2"/>
                <w:sz w:val="13"/>
                <w:szCs w:val="24"/>
              </w:rPr>
              <w:t>limitations</w:t>
            </w:r>
          </w:p>
        </w:tc>
        <w:tc>
          <w:tcPr>
            <w:tcW w:w="1908" w:type="dxa"/>
            <w:tcBorders>
              <w:bottom w:val="single" w:sz="8" w:space="0" w:color="000000"/>
            </w:tcBorders>
          </w:tcPr>
          <w:p w14:paraId="795E6D10" w14:textId="77777777" w:rsidR="00D54A63" w:rsidRPr="009F2F4F" w:rsidRDefault="00D00D98">
            <w:pPr>
              <w:pStyle w:val="TableParagraph"/>
              <w:spacing w:before="40" w:line="240" w:lineRule="auto"/>
              <w:ind w:left="57"/>
              <w:rPr>
                <w:b/>
                <w:sz w:val="13"/>
                <w:szCs w:val="24"/>
              </w:rPr>
            </w:pPr>
            <w:r w:rsidRPr="009F2F4F">
              <w:rPr>
                <w:b/>
                <w:sz w:val="13"/>
                <w:szCs w:val="24"/>
              </w:rPr>
              <w:t>Source</w:t>
            </w:r>
            <w:r w:rsidRPr="009F2F4F">
              <w:rPr>
                <w:b/>
                <w:spacing w:val="-6"/>
                <w:sz w:val="13"/>
                <w:szCs w:val="24"/>
              </w:rPr>
              <w:t xml:space="preserve"> </w:t>
            </w:r>
            <w:r w:rsidRPr="009F2F4F">
              <w:rPr>
                <w:b/>
                <w:spacing w:val="-2"/>
                <w:sz w:val="13"/>
                <w:szCs w:val="24"/>
              </w:rPr>
              <w:t>locator</w:t>
            </w:r>
          </w:p>
        </w:tc>
      </w:tr>
      <w:tr w:rsidR="00D54A63" w:rsidRPr="009F2F4F" w14:paraId="604D1AF7" w14:textId="77777777">
        <w:trPr>
          <w:trHeight w:val="470"/>
        </w:trPr>
        <w:tc>
          <w:tcPr>
            <w:tcW w:w="1906" w:type="dxa"/>
          </w:tcPr>
          <w:p w14:paraId="0BC820D4" w14:textId="77777777" w:rsidR="00D54A63" w:rsidRPr="009F2F4F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Vieira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pacing w:val="-4"/>
                <w:sz w:val="13"/>
                <w:szCs w:val="24"/>
              </w:rPr>
              <w:t>2018</w:t>
            </w:r>
          </w:p>
        </w:tc>
        <w:tc>
          <w:tcPr>
            <w:tcW w:w="1908" w:type="dxa"/>
          </w:tcPr>
          <w:p w14:paraId="17A00AA2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Watertight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n=28;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rapid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closure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n=27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analyzed</w:t>
            </w:r>
          </w:p>
        </w:tc>
        <w:tc>
          <w:tcPr>
            <w:tcW w:w="1906" w:type="dxa"/>
          </w:tcPr>
          <w:p w14:paraId="71C4A35E" w14:textId="77777777" w:rsidR="00D54A63" w:rsidRPr="009F2F4F" w:rsidRDefault="00D00D98">
            <w:pPr>
              <w:pStyle w:val="TableParagraph"/>
              <w:spacing w:before="39" w:line="240" w:lineRule="auto"/>
              <w:ind w:left="55" w:right="4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Overall mean 33.4 y (range 18-59)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among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58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enrolled;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arm-specific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age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NR</w:t>
            </w:r>
          </w:p>
        </w:tc>
        <w:tc>
          <w:tcPr>
            <w:tcW w:w="1908" w:type="dxa"/>
          </w:tcPr>
          <w:p w14:paraId="1FBC4808" w14:textId="77777777" w:rsidR="00D54A63" w:rsidRPr="009F2F4F" w:rsidRDefault="00D00D98">
            <w:pPr>
              <w:pStyle w:val="TableParagraph"/>
              <w:spacing w:before="39" w:line="240" w:lineRule="auto"/>
              <w:ind w:left="56" w:right="149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Overall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male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35/58;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arm-specific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sex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6"/>
                <w:sz w:val="13"/>
                <w:szCs w:val="24"/>
              </w:rPr>
              <w:t>NR</w:t>
            </w:r>
          </w:p>
        </w:tc>
        <w:tc>
          <w:tcPr>
            <w:tcW w:w="1906" w:type="dxa"/>
          </w:tcPr>
          <w:p w14:paraId="1524308D" w14:textId="77777777" w:rsidR="00D54A63" w:rsidRPr="009F2F4F" w:rsidRDefault="00D00D98">
            <w:pPr>
              <w:pStyle w:val="TableParagraph"/>
              <w:spacing w:before="39" w:line="240" w:lineRule="auto"/>
              <w:ind w:left="56" w:right="14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At surgery: watertight GCS 3-8 14/28, 9-13 12/28, 14-15 2/28; rapid closure 13/27, 14/27, 0/27;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0.524</w:t>
            </w:r>
          </w:p>
        </w:tc>
        <w:tc>
          <w:tcPr>
            <w:tcW w:w="1908" w:type="dxa"/>
          </w:tcPr>
          <w:p w14:paraId="28675C4D" w14:textId="77777777" w:rsidR="00D54A63" w:rsidRPr="009F2F4F" w:rsidRDefault="00D00D98">
            <w:pPr>
              <w:pStyle w:val="TableParagraph"/>
              <w:spacing w:before="39" w:line="240" w:lineRule="auto"/>
              <w:ind w:left="57" w:right="60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Authors reported no detectable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difference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in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age,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GCS,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GOS,</w:t>
            </w:r>
            <w:r w:rsidRPr="009F2F4F">
              <w:rPr>
                <w:spacing w:val="-6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or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follow-</w:t>
            </w:r>
            <w:r w:rsidRPr="009F2F4F">
              <w:rPr>
                <w:spacing w:val="-6"/>
                <w:sz w:val="13"/>
                <w:szCs w:val="24"/>
              </w:rPr>
              <w:t>up</w:t>
            </w:r>
          </w:p>
        </w:tc>
        <w:tc>
          <w:tcPr>
            <w:tcW w:w="1906" w:type="dxa"/>
          </w:tcPr>
          <w:p w14:paraId="204CCFF7" w14:textId="77777777" w:rsidR="00D54A63" w:rsidRPr="009F2F4F" w:rsidRDefault="00D00D98">
            <w:pPr>
              <w:pStyle w:val="TableParagraph"/>
              <w:spacing w:before="39" w:line="240" w:lineRule="auto"/>
              <w:ind w:left="56" w:right="14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Overall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age/sex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describes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58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enrolled;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55 were analyzed after 3 exclusions;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mixed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indications</w:t>
            </w:r>
          </w:p>
        </w:tc>
        <w:tc>
          <w:tcPr>
            <w:tcW w:w="1908" w:type="dxa"/>
          </w:tcPr>
          <w:p w14:paraId="3DD2EFFA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PDF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p.3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Results/Table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1;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p.4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pacing w:val="-10"/>
                <w:sz w:val="13"/>
                <w:szCs w:val="24"/>
              </w:rPr>
              <w:t>2</w:t>
            </w:r>
          </w:p>
        </w:tc>
      </w:tr>
      <w:tr w:rsidR="00D54A63" w:rsidRPr="009F2F4F" w14:paraId="0BAABD9E" w14:textId="77777777">
        <w:trPr>
          <w:trHeight w:val="472"/>
        </w:trPr>
        <w:tc>
          <w:tcPr>
            <w:tcW w:w="1906" w:type="dxa"/>
          </w:tcPr>
          <w:p w14:paraId="09106B12" w14:textId="77777777" w:rsidR="00D54A63" w:rsidRPr="009F2F4F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Jeong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pacing w:val="-4"/>
                <w:sz w:val="13"/>
                <w:szCs w:val="24"/>
              </w:rPr>
              <w:t>2020</w:t>
            </w:r>
          </w:p>
        </w:tc>
        <w:tc>
          <w:tcPr>
            <w:tcW w:w="1908" w:type="dxa"/>
          </w:tcPr>
          <w:p w14:paraId="55E8563F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Watertight</w:t>
            </w:r>
            <w:r w:rsidRPr="009F2F4F">
              <w:rPr>
                <w:spacing w:val="-4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n=69;</w:t>
            </w:r>
            <w:r w:rsidRPr="009F2F4F">
              <w:rPr>
                <w:spacing w:val="-4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free</w:t>
            </w:r>
            <w:r w:rsidRPr="009F2F4F">
              <w:rPr>
                <w:spacing w:val="-4"/>
                <w:sz w:val="13"/>
                <w:szCs w:val="24"/>
              </w:rPr>
              <w:t xml:space="preserve"> </w:t>
            </w:r>
            <w:proofErr w:type="spellStart"/>
            <w:r w:rsidRPr="009F2F4F">
              <w:rPr>
                <w:sz w:val="13"/>
                <w:szCs w:val="24"/>
              </w:rPr>
              <w:t>onlay</w:t>
            </w:r>
            <w:proofErr w:type="spellEnd"/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pacing w:val="-4"/>
                <w:sz w:val="13"/>
                <w:szCs w:val="24"/>
              </w:rPr>
              <w:t>n=37</w:t>
            </w:r>
          </w:p>
        </w:tc>
        <w:tc>
          <w:tcPr>
            <w:tcW w:w="1906" w:type="dxa"/>
          </w:tcPr>
          <w:p w14:paraId="4D419E61" w14:textId="77777777" w:rsidR="00D54A63" w:rsidRPr="009F2F4F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Median 52 y (IQR 42-60) vs 56 (43-59);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0.942</w:t>
            </w:r>
          </w:p>
        </w:tc>
        <w:tc>
          <w:tcPr>
            <w:tcW w:w="1908" w:type="dxa"/>
          </w:tcPr>
          <w:p w14:paraId="6965D3DD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Female 19/69 vs 12/37;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0.597</w:t>
            </w:r>
          </w:p>
        </w:tc>
        <w:tc>
          <w:tcPr>
            <w:tcW w:w="1906" w:type="dxa"/>
          </w:tcPr>
          <w:p w14:paraId="027DC352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GCS 3-8: 48/69 vs 24/37; 9-12: 9/69 vs 7/37; 13-15: 12/69 vs 6/37;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0.723. ISS</w:t>
            </w:r>
          </w:p>
          <w:p w14:paraId="2DBAC1D5" w14:textId="77777777" w:rsidR="00D54A63" w:rsidRPr="009F2F4F" w:rsidRDefault="00D00D98">
            <w:pPr>
              <w:pStyle w:val="TableParagraph"/>
              <w:spacing w:before="1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median 25 vs 25;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0.152</w:t>
            </w:r>
          </w:p>
        </w:tc>
        <w:tc>
          <w:tcPr>
            <w:tcW w:w="1908" w:type="dxa"/>
          </w:tcPr>
          <w:p w14:paraId="70AAE630" w14:textId="77777777" w:rsidR="00D54A63" w:rsidRPr="009F2F4F" w:rsidRDefault="00D00D98">
            <w:pPr>
              <w:pStyle w:val="TableParagraph"/>
              <w:spacing w:before="40" w:line="240" w:lineRule="auto"/>
              <w:ind w:left="57" w:right="60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No detectable differences in reported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age,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sex,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diagnosis,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GCS,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anisocoria,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or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4"/>
                <w:sz w:val="13"/>
                <w:szCs w:val="24"/>
              </w:rPr>
              <w:t>ISS</w:t>
            </w:r>
          </w:p>
        </w:tc>
        <w:tc>
          <w:tcPr>
            <w:tcW w:w="1906" w:type="dxa"/>
          </w:tcPr>
          <w:p w14:paraId="674DC02A" w14:textId="77777777" w:rsidR="00D54A63" w:rsidRPr="009F2F4F" w:rsidRDefault="00D00D98">
            <w:pPr>
              <w:pStyle w:val="TableParagraph"/>
              <w:spacing w:before="40" w:line="240" w:lineRule="auto"/>
              <w:ind w:left="56" w:right="178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Technique selected by surgeon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preference;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observational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comparison</w:t>
            </w:r>
          </w:p>
        </w:tc>
        <w:tc>
          <w:tcPr>
            <w:tcW w:w="1908" w:type="dxa"/>
          </w:tcPr>
          <w:p w14:paraId="2CD1E77F" w14:textId="77777777" w:rsidR="00D54A63" w:rsidRPr="009F2F4F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PDF</w:t>
            </w:r>
            <w:r w:rsidRPr="009F2F4F">
              <w:rPr>
                <w:spacing w:val="-4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p.5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1;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p.4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Results</w:t>
            </w:r>
          </w:p>
        </w:tc>
      </w:tr>
      <w:tr w:rsidR="00D54A63" w:rsidRPr="009F2F4F" w14:paraId="4C9A24DC" w14:textId="77777777">
        <w:trPr>
          <w:trHeight w:val="470"/>
        </w:trPr>
        <w:tc>
          <w:tcPr>
            <w:tcW w:w="1906" w:type="dxa"/>
          </w:tcPr>
          <w:p w14:paraId="30391F01" w14:textId="77777777" w:rsidR="00D54A63" w:rsidRPr="009F2F4F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Vivek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Kumar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pacing w:val="-4"/>
                <w:sz w:val="13"/>
                <w:szCs w:val="24"/>
              </w:rPr>
              <w:t>2026</w:t>
            </w:r>
          </w:p>
        </w:tc>
        <w:tc>
          <w:tcPr>
            <w:tcW w:w="1908" w:type="dxa"/>
          </w:tcPr>
          <w:p w14:paraId="1A674394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Watertight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n=100;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non-watertight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proofErr w:type="spellStart"/>
            <w:r w:rsidRPr="009F2F4F">
              <w:rPr>
                <w:sz w:val="13"/>
                <w:szCs w:val="24"/>
              </w:rPr>
              <w:t>onlay</w:t>
            </w:r>
            <w:proofErr w:type="spellEnd"/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n=100</w:t>
            </w:r>
          </w:p>
        </w:tc>
        <w:tc>
          <w:tcPr>
            <w:tcW w:w="1906" w:type="dxa"/>
          </w:tcPr>
          <w:p w14:paraId="069852EB" w14:textId="77777777" w:rsidR="00D54A63" w:rsidRPr="009F2F4F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Mean 37.5 vs 39.4 y;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0.103</w:t>
            </w:r>
          </w:p>
        </w:tc>
        <w:tc>
          <w:tcPr>
            <w:tcW w:w="1908" w:type="dxa"/>
          </w:tcPr>
          <w:p w14:paraId="1CB1C628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Male 76/100 vs 82/100;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0.34</w:t>
            </w:r>
          </w:p>
        </w:tc>
        <w:tc>
          <w:tcPr>
            <w:tcW w:w="1906" w:type="dxa"/>
          </w:tcPr>
          <w:p w14:paraId="6B0BBCA1" w14:textId="77777777" w:rsidR="00D54A63" w:rsidRPr="009F2F4F" w:rsidRDefault="00D00D98">
            <w:pPr>
              <w:pStyle w:val="TableParagraph"/>
              <w:spacing w:before="39" w:line="240" w:lineRule="auto"/>
              <w:ind w:left="56" w:right="14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GCS 3-8: 30/100 vs 38/100; 9-12: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50/100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vs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54/100;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13-15: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20/100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vs</w:t>
            </w:r>
          </w:p>
          <w:p w14:paraId="3C504CFF" w14:textId="77777777" w:rsidR="00D54A63" w:rsidRPr="009F2F4F" w:rsidRDefault="00D00D98">
            <w:pPr>
              <w:pStyle w:val="TableParagraph"/>
              <w:spacing w:before="1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8/100;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0.614</w:t>
            </w:r>
          </w:p>
        </w:tc>
        <w:tc>
          <w:tcPr>
            <w:tcW w:w="1908" w:type="dxa"/>
          </w:tcPr>
          <w:p w14:paraId="6FA6AAAD" w14:textId="77777777" w:rsidR="00D54A63" w:rsidRPr="009F2F4F" w:rsidRDefault="00D00D98">
            <w:pPr>
              <w:pStyle w:val="TableParagraph"/>
              <w:spacing w:before="39" w:line="240" w:lineRule="auto"/>
              <w:ind w:left="57" w:right="84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Report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described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baseline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demographic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and clinical characteristics as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comparable</w:t>
            </w:r>
          </w:p>
        </w:tc>
        <w:tc>
          <w:tcPr>
            <w:tcW w:w="1906" w:type="dxa"/>
          </w:tcPr>
          <w:p w14:paraId="67EE9918" w14:textId="77777777" w:rsidR="00D54A63" w:rsidRPr="009F2F4F" w:rsidRDefault="00D00D98">
            <w:pPr>
              <w:pStyle w:val="TableParagraph"/>
              <w:spacing w:before="39" w:line="240" w:lineRule="auto"/>
              <w:ind w:left="56" w:right="4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Results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prose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rounds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comparator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age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to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39 y; arm-specific age SD NR</w:t>
            </w:r>
          </w:p>
        </w:tc>
        <w:tc>
          <w:tcPr>
            <w:tcW w:w="1908" w:type="dxa"/>
          </w:tcPr>
          <w:p w14:paraId="47741D70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PDF</w:t>
            </w:r>
            <w:r w:rsidRPr="009F2F4F">
              <w:rPr>
                <w:spacing w:val="-4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p.3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and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Results</w:t>
            </w:r>
          </w:p>
        </w:tc>
      </w:tr>
      <w:tr w:rsidR="00D54A63" w:rsidRPr="009F2F4F" w14:paraId="3AE0A749" w14:textId="77777777">
        <w:trPr>
          <w:trHeight w:val="472"/>
        </w:trPr>
        <w:tc>
          <w:tcPr>
            <w:tcW w:w="1906" w:type="dxa"/>
          </w:tcPr>
          <w:p w14:paraId="5084D739" w14:textId="77777777" w:rsidR="00D54A63" w:rsidRPr="009F2F4F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Ammar</w:t>
            </w:r>
            <w:r w:rsidRPr="009F2F4F">
              <w:rPr>
                <w:spacing w:val="-5"/>
                <w:sz w:val="13"/>
                <w:szCs w:val="24"/>
              </w:rPr>
              <w:t xml:space="preserve"> </w:t>
            </w:r>
            <w:r w:rsidRPr="009F2F4F">
              <w:rPr>
                <w:spacing w:val="-4"/>
                <w:sz w:val="13"/>
                <w:szCs w:val="24"/>
              </w:rPr>
              <w:t>2026</w:t>
            </w:r>
          </w:p>
        </w:tc>
        <w:tc>
          <w:tcPr>
            <w:tcW w:w="1908" w:type="dxa"/>
          </w:tcPr>
          <w:p w14:paraId="1341949B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Watertight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classic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closure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n=38;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stellate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incisions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n=21</w:t>
            </w:r>
          </w:p>
        </w:tc>
        <w:tc>
          <w:tcPr>
            <w:tcW w:w="1906" w:type="dxa"/>
          </w:tcPr>
          <w:p w14:paraId="55EEAB31" w14:textId="77777777" w:rsidR="00D54A63" w:rsidRPr="009F2F4F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Mean 50.84+/-16.86 vs 53.48+/-15.11 y;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0.554</w:t>
            </w:r>
          </w:p>
        </w:tc>
        <w:tc>
          <w:tcPr>
            <w:tcW w:w="1908" w:type="dxa"/>
          </w:tcPr>
          <w:p w14:paraId="402A4913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Male/female 20/18 vs 9/12;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0.472</w:t>
            </w:r>
          </w:p>
        </w:tc>
        <w:tc>
          <w:tcPr>
            <w:tcW w:w="1906" w:type="dxa"/>
          </w:tcPr>
          <w:p w14:paraId="31422250" w14:textId="77777777" w:rsidR="00D54A63" w:rsidRPr="009F2F4F" w:rsidRDefault="00D00D98">
            <w:pPr>
              <w:pStyle w:val="TableParagraph"/>
              <w:spacing w:before="40" w:line="240" w:lineRule="auto"/>
              <w:ind w:left="56" w:right="454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Admission GCS 8.50+/-2.50 vs 8.76+/-2.27;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0.694</w:t>
            </w:r>
          </w:p>
        </w:tc>
        <w:tc>
          <w:tcPr>
            <w:tcW w:w="1908" w:type="dxa"/>
          </w:tcPr>
          <w:p w14:paraId="512B2AAF" w14:textId="77777777" w:rsidR="00D54A63" w:rsidRPr="009F2F4F" w:rsidRDefault="00D00D98">
            <w:pPr>
              <w:pStyle w:val="TableParagraph"/>
              <w:spacing w:before="40" w:line="240" w:lineRule="auto"/>
              <w:ind w:left="57" w:right="60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No detectable differences in reported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age,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sex,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GCS,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pathology,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anisocoria,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or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midline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shift</w:t>
            </w:r>
          </w:p>
        </w:tc>
        <w:tc>
          <w:tcPr>
            <w:tcW w:w="1906" w:type="dxa"/>
          </w:tcPr>
          <w:p w14:paraId="00114A54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Retrospective 2022-2023 control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compared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with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prospective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2024-2025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intervention; mixed indications</w:t>
            </w:r>
          </w:p>
        </w:tc>
        <w:tc>
          <w:tcPr>
            <w:tcW w:w="1908" w:type="dxa"/>
          </w:tcPr>
          <w:p w14:paraId="325D2852" w14:textId="77777777" w:rsidR="00D54A63" w:rsidRPr="009F2F4F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PDF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p.6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2;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pp.3-4</w:t>
            </w:r>
            <w:r w:rsidRPr="009F2F4F">
              <w:rPr>
                <w:spacing w:val="-2"/>
                <w:sz w:val="13"/>
                <w:szCs w:val="24"/>
              </w:rPr>
              <w:t xml:space="preserve"> Results</w:t>
            </w:r>
          </w:p>
        </w:tc>
      </w:tr>
      <w:tr w:rsidR="00D54A63" w:rsidRPr="009F2F4F" w14:paraId="77A3C5EB" w14:textId="77777777">
        <w:trPr>
          <w:trHeight w:val="470"/>
        </w:trPr>
        <w:tc>
          <w:tcPr>
            <w:tcW w:w="1906" w:type="dxa"/>
          </w:tcPr>
          <w:p w14:paraId="577E664C" w14:textId="77777777" w:rsidR="00D54A63" w:rsidRPr="009F2F4F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Kumar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pacing w:val="-4"/>
                <w:sz w:val="13"/>
                <w:szCs w:val="24"/>
              </w:rPr>
              <w:t>2026</w:t>
            </w:r>
          </w:p>
        </w:tc>
        <w:tc>
          <w:tcPr>
            <w:tcW w:w="1908" w:type="dxa"/>
          </w:tcPr>
          <w:p w14:paraId="27275617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Watertight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n=28;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non-watertight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cover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4"/>
                <w:sz w:val="13"/>
                <w:szCs w:val="24"/>
              </w:rPr>
              <w:t>n=28</w:t>
            </w:r>
          </w:p>
        </w:tc>
        <w:tc>
          <w:tcPr>
            <w:tcW w:w="1906" w:type="dxa"/>
          </w:tcPr>
          <w:p w14:paraId="2B1E7A16" w14:textId="77777777" w:rsidR="00D54A63" w:rsidRPr="009F2F4F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Mean 44.50+/-16.28 vs 45.79+/-20.33 y;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0.795</w:t>
            </w:r>
          </w:p>
        </w:tc>
        <w:tc>
          <w:tcPr>
            <w:tcW w:w="1908" w:type="dxa"/>
          </w:tcPr>
          <w:p w14:paraId="4B3E6DA4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Female 9/28 vs 11/28;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0.577</w:t>
            </w:r>
          </w:p>
        </w:tc>
        <w:tc>
          <w:tcPr>
            <w:tcW w:w="1906" w:type="dxa"/>
          </w:tcPr>
          <w:p w14:paraId="350109A4" w14:textId="77777777" w:rsidR="00D54A63" w:rsidRPr="009F2F4F" w:rsidRDefault="00D00D98">
            <w:pPr>
              <w:pStyle w:val="TableParagraph"/>
              <w:spacing w:before="39" w:line="240" w:lineRule="auto"/>
              <w:ind w:left="56" w:right="223"/>
              <w:jc w:val="both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Preoperative GCS: moderate 5/28 vs 9/28; severe 23/28 vs 19/28;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0.217. Mean 7.25+/-2.15 vs 7.36+/-1.97</w:t>
            </w:r>
          </w:p>
        </w:tc>
        <w:tc>
          <w:tcPr>
            <w:tcW w:w="1908" w:type="dxa"/>
          </w:tcPr>
          <w:p w14:paraId="03DBA2FC" w14:textId="77777777" w:rsidR="00D54A63" w:rsidRPr="009F2F4F" w:rsidRDefault="00D00D98">
            <w:pPr>
              <w:pStyle w:val="TableParagraph"/>
              <w:spacing w:before="39" w:line="240" w:lineRule="auto"/>
              <w:ind w:left="57" w:right="149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No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detectable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differences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in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reported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age, sex, or preoperative GCS</w:t>
            </w:r>
          </w:p>
        </w:tc>
        <w:tc>
          <w:tcPr>
            <w:tcW w:w="1906" w:type="dxa"/>
          </w:tcPr>
          <w:p w14:paraId="1C085F30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Mixed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indications;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report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also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provides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different admission/preoperative GCS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summaries at another table</w:t>
            </w:r>
          </w:p>
        </w:tc>
        <w:tc>
          <w:tcPr>
            <w:tcW w:w="1908" w:type="dxa"/>
          </w:tcPr>
          <w:p w14:paraId="08386C6A" w14:textId="77777777" w:rsidR="00D54A63" w:rsidRPr="009F2F4F" w:rsidRDefault="00D00D98">
            <w:pPr>
              <w:pStyle w:val="TableParagraph"/>
              <w:spacing w:before="39" w:line="240" w:lineRule="auto"/>
              <w:ind w:left="57" w:right="84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PDF</w:t>
            </w:r>
            <w:r w:rsidRPr="009F2F4F">
              <w:rPr>
                <w:spacing w:val="-5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p.4</w:t>
            </w:r>
            <w:r w:rsidRPr="009F2F4F">
              <w:rPr>
                <w:spacing w:val="-5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</w:t>
            </w:r>
            <w:r w:rsidRPr="009F2F4F">
              <w:rPr>
                <w:spacing w:val="-5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1;</w:t>
            </w:r>
            <w:r w:rsidRPr="009F2F4F">
              <w:rPr>
                <w:spacing w:val="-6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p.5</w:t>
            </w:r>
            <w:r w:rsidRPr="009F2F4F">
              <w:rPr>
                <w:spacing w:val="-5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</w:t>
            </w:r>
            <w:r w:rsidRPr="009F2F4F">
              <w:rPr>
                <w:spacing w:val="-5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2;</w:t>
            </w:r>
            <w:r w:rsidRPr="009F2F4F">
              <w:rPr>
                <w:spacing w:val="-6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p.6</w:t>
            </w:r>
            <w:r w:rsidRPr="009F2F4F">
              <w:rPr>
                <w:spacing w:val="-5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10"/>
                <w:sz w:val="13"/>
                <w:szCs w:val="24"/>
              </w:rPr>
              <w:t>4</w:t>
            </w:r>
          </w:p>
        </w:tc>
      </w:tr>
      <w:tr w:rsidR="00D54A63" w:rsidRPr="009F2F4F" w14:paraId="688537CD" w14:textId="77777777">
        <w:trPr>
          <w:trHeight w:val="597"/>
        </w:trPr>
        <w:tc>
          <w:tcPr>
            <w:tcW w:w="1906" w:type="dxa"/>
          </w:tcPr>
          <w:p w14:paraId="60ECB70A" w14:textId="77777777" w:rsidR="00D54A63" w:rsidRPr="009F2F4F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Kumar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pacing w:val="-4"/>
                <w:sz w:val="13"/>
                <w:szCs w:val="24"/>
              </w:rPr>
              <w:t>2023</w:t>
            </w:r>
          </w:p>
        </w:tc>
        <w:tc>
          <w:tcPr>
            <w:tcW w:w="1908" w:type="dxa"/>
          </w:tcPr>
          <w:p w14:paraId="7436DF69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Watertight</w:t>
            </w:r>
            <w:r w:rsidRPr="009F2F4F">
              <w:rPr>
                <w:spacing w:val="-5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n=60;</w:t>
            </w:r>
            <w:r w:rsidRPr="009F2F4F">
              <w:rPr>
                <w:spacing w:val="-4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open/no</w:t>
            </w:r>
            <w:r w:rsidRPr="009F2F4F">
              <w:rPr>
                <w:spacing w:val="-5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repair</w:t>
            </w:r>
            <w:r w:rsidRPr="009F2F4F">
              <w:rPr>
                <w:spacing w:val="-4"/>
                <w:sz w:val="13"/>
                <w:szCs w:val="24"/>
              </w:rPr>
              <w:t xml:space="preserve"> n=60</w:t>
            </w:r>
          </w:p>
        </w:tc>
        <w:tc>
          <w:tcPr>
            <w:tcW w:w="1906" w:type="dxa"/>
          </w:tcPr>
          <w:p w14:paraId="7825A4BF" w14:textId="77777777" w:rsidR="00D54A63" w:rsidRPr="009F2F4F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Mean 37.28+/-12.76 vs 36.65+/-13.78 y;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0.795</w:t>
            </w:r>
          </w:p>
        </w:tc>
        <w:tc>
          <w:tcPr>
            <w:tcW w:w="1908" w:type="dxa"/>
          </w:tcPr>
          <w:p w14:paraId="572E18EA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Male 52/60 vs 45/60;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0.104</w:t>
            </w:r>
          </w:p>
        </w:tc>
        <w:tc>
          <w:tcPr>
            <w:tcW w:w="1906" w:type="dxa"/>
          </w:tcPr>
          <w:p w14:paraId="1E7EA7A5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GCS</w:t>
            </w:r>
            <w:r w:rsidRPr="009F2F4F">
              <w:rPr>
                <w:spacing w:val="-5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3-8: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43/60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vs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47/60;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GCS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9-</w:t>
            </w:r>
            <w:r w:rsidRPr="009F2F4F">
              <w:rPr>
                <w:spacing w:val="-5"/>
                <w:sz w:val="13"/>
                <w:szCs w:val="24"/>
              </w:rPr>
              <w:t>12:</w:t>
            </w:r>
          </w:p>
          <w:p w14:paraId="7BF22839" w14:textId="77777777" w:rsidR="00D54A63" w:rsidRPr="009F2F4F" w:rsidRDefault="00D00D98">
            <w:pPr>
              <w:pStyle w:val="TableParagraph"/>
              <w:spacing w:before="1" w:line="240" w:lineRule="auto"/>
              <w:ind w:left="56" w:right="14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17/60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vs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13/60;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additional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admission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and preoperative means reported</w:t>
            </w:r>
          </w:p>
        </w:tc>
        <w:tc>
          <w:tcPr>
            <w:tcW w:w="1908" w:type="dxa"/>
          </w:tcPr>
          <w:p w14:paraId="13FE1742" w14:textId="77777777" w:rsidR="00D54A63" w:rsidRPr="009F2F4F" w:rsidRDefault="00D00D98">
            <w:pPr>
              <w:pStyle w:val="TableParagraph"/>
              <w:spacing w:before="40" w:line="240" w:lineRule="auto"/>
              <w:ind w:left="57" w:right="149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No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detectable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differences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in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reported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age, sex, GCS, Rotterdam score, or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midline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shift</w:t>
            </w:r>
          </w:p>
        </w:tc>
        <w:tc>
          <w:tcPr>
            <w:tcW w:w="1906" w:type="dxa"/>
          </w:tcPr>
          <w:p w14:paraId="15CEFEE5" w14:textId="77777777" w:rsidR="00D54A63" w:rsidRPr="009F2F4F" w:rsidRDefault="00D00D98">
            <w:pPr>
              <w:pStyle w:val="TableParagraph"/>
              <w:spacing w:before="40" w:line="240" w:lineRule="auto"/>
              <w:ind w:left="56" w:right="63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Age range differs between abstract and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GCS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appears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in</w:t>
            </w:r>
            <w:r w:rsidRPr="009F2F4F">
              <w:rPr>
                <w:spacing w:val="-6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categorical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and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continuous forms at different time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points</w:t>
            </w:r>
          </w:p>
        </w:tc>
        <w:tc>
          <w:tcPr>
            <w:tcW w:w="1908" w:type="dxa"/>
          </w:tcPr>
          <w:p w14:paraId="41154858" w14:textId="77777777" w:rsidR="00D54A63" w:rsidRPr="009F2F4F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PDF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pp.4-6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Tables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1,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2,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and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pacing w:val="-10"/>
                <w:sz w:val="13"/>
                <w:szCs w:val="24"/>
              </w:rPr>
              <w:t>4</w:t>
            </w:r>
          </w:p>
        </w:tc>
      </w:tr>
      <w:tr w:rsidR="00D54A63" w:rsidRPr="009F2F4F" w14:paraId="521CB405" w14:textId="77777777">
        <w:trPr>
          <w:trHeight w:val="472"/>
        </w:trPr>
        <w:tc>
          <w:tcPr>
            <w:tcW w:w="1906" w:type="dxa"/>
          </w:tcPr>
          <w:p w14:paraId="59BA9986" w14:textId="77777777" w:rsidR="00D54A63" w:rsidRPr="009F2F4F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4"/>
              </w:rPr>
            </w:pPr>
            <w:proofErr w:type="spellStart"/>
            <w:r w:rsidRPr="009F2F4F">
              <w:rPr>
                <w:sz w:val="13"/>
                <w:szCs w:val="24"/>
              </w:rPr>
              <w:t>Mitmuang</w:t>
            </w:r>
            <w:proofErr w:type="spellEnd"/>
            <w:r w:rsidRPr="009F2F4F">
              <w:rPr>
                <w:spacing w:val="-4"/>
                <w:sz w:val="13"/>
                <w:szCs w:val="24"/>
              </w:rPr>
              <w:t xml:space="preserve"> 2016</w:t>
            </w:r>
          </w:p>
        </w:tc>
        <w:tc>
          <w:tcPr>
            <w:tcW w:w="1908" w:type="dxa"/>
          </w:tcPr>
          <w:p w14:paraId="66A092A7" w14:textId="77777777" w:rsidR="00D54A63" w:rsidRPr="009F2F4F" w:rsidRDefault="00D00D98">
            <w:pPr>
              <w:pStyle w:val="TableParagraph"/>
              <w:spacing w:before="40" w:line="240" w:lineRule="auto"/>
              <w:ind w:left="56" w:right="149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Watertight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n=116;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proofErr w:type="spellStart"/>
            <w:r w:rsidRPr="009F2F4F">
              <w:rPr>
                <w:sz w:val="13"/>
                <w:szCs w:val="24"/>
              </w:rPr>
              <w:t>unsutured</w:t>
            </w:r>
            <w:proofErr w:type="spellEnd"/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layered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cover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n=91</w:t>
            </w:r>
          </w:p>
        </w:tc>
        <w:tc>
          <w:tcPr>
            <w:tcW w:w="1906" w:type="dxa"/>
          </w:tcPr>
          <w:p w14:paraId="3926FCDD" w14:textId="77777777" w:rsidR="00D54A63" w:rsidRPr="009F2F4F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Age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&lt;20: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7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vs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3;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20-50: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103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vs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80;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pacing w:val="-4"/>
                <w:sz w:val="13"/>
                <w:szCs w:val="24"/>
              </w:rPr>
              <w:t>&gt;50:</w:t>
            </w:r>
          </w:p>
          <w:p w14:paraId="27BF8F37" w14:textId="77777777" w:rsidR="00D54A63" w:rsidRPr="009F2F4F" w:rsidRDefault="00D00D98">
            <w:pPr>
              <w:pStyle w:val="TableParagraph"/>
              <w:spacing w:before="1" w:line="240" w:lineRule="auto"/>
              <w:ind w:left="55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6 vs 8;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0.401</w:t>
            </w:r>
          </w:p>
        </w:tc>
        <w:tc>
          <w:tcPr>
            <w:tcW w:w="1908" w:type="dxa"/>
          </w:tcPr>
          <w:p w14:paraId="7AE5FE27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Male 79/116 vs 57/91;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0.462</w:t>
            </w:r>
          </w:p>
        </w:tc>
        <w:tc>
          <w:tcPr>
            <w:tcW w:w="1906" w:type="dxa"/>
          </w:tcPr>
          <w:p w14:paraId="645421D1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Preoperative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GCS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4: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0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vs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13;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5: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0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vs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pacing w:val="-5"/>
                <w:sz w:val="13"/>
                <w:szCs w:val="24"/>
              </w:rPr>
              <w:t>20;</w:t>
            </w:r>
          </w:p>
          <w:p w14:paraId="0AA22E50" w14:textId="77777777" w:rsidR="00D54A63" w:rsidRPr="009F2F4F" w:rsidRDefault="00D00D98">
            <w:pPr>
              <w:pStyle w:val="TableParagraph"/>
              <w:spacing w:before="1" w:line="240" w:lineRule="auto"/>
              <w:ind w:left="56" w:right="14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6: 53 vs 52; 7: 51 vs 6; 8: 12 vs 0;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&lt; 0.001</w:t>
            </w:r>
          </w:p>
        </w:tc>
        <w:tc>
          <w:tcPr>
            <w:tcW w:w="1908" w:type="dxa"/>
          </w:tcPr>
          <w:p w14:paraId="0AD76F4F" w14:textId="77777777" w:rsidR="00D54A63" w:rsidRPr="009F2F4F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Age and sex did not differ detectably; GCS and CT midline shift differed (both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&lt; 0.001)</w:t>
            </w:r>
          </w:p>
        </w:tc>
        <w:tc>
          <w:tcPr>
            <w:tcW w:w="1906" w:type="dxa"/>
          </w:tcPr>
          <w:p w14:paraId="05D5DEAD" w14:textId="77777777" w:rsidR="00D54A63" w:rsidRPr="009F2F4F" w:rsidRDefault="00D00D98">
            <w:pPr>
              <w:pStyle w:val="TableParagraph"/>
              <w:spacing w:before="40" w:line="240" w:lineRule="auto"/>
              <w:ind w:left="56" w:right="14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Marked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baseline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severity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imbalance;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later GCS 6-8 analysis uses an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overlapping restricted subgroup</w:t>
            </w:r>
          </w:p>
        </w:tc>
        <w:tc>
          <w:tcPr>
            <w:tcW w:w="1908" w:type="dxa"/>
          </w:tcPr>
          <w:p w14:paraId="78CC566E" w14:textId="77777777" w:rsidR="00D54A63" w:rsidRPr="009F2F4F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PDF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p.5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(printed</w:t>
            </w:r>
            <w:r w:rsidRPr="009F2F4F">
              <w:rPr>
                <w:spacing w:val="-6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p.364)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pp.2-3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Methods/Results</w:t>
            </w:r>
          </w:p>
        </w:tc>
      </w:tr>
      <w:tr w:rsidR="00D54A63" w:rsidRPr="009F2F4F" w14:paraId="31EBCA78" w14:textId="77777777">
        <w:trPr>
          <w:trHeight w:val="597"/>
        </w:trPr>
        <w:tc>
          <w:tcPr>
            <w:tcW w:w="1906" w:type="dxa"/>
          </w:tcPr>
          <w:p w14:paraId="3232F99C" w14:textId="77777777" w:rsidR="00D54A63" w:rsidRPr="009F2F4F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Sun</w:t>
            </w:r>
            <w:r w:rsidRPr="009F2F4F">
              <w:rPr>
                <w:spacing w:val="-4"/>
                <w:sz w:val="13"/>
                <w:szCs w:val="24"/>
              </w:rPr>
              <w:t xml:space="preserve"> 2018</w:t>
            </w:r>
          </w:p>
        </w:tc>
        <w:tc>
          <w:tcPr>
            <w:tcW w:w="1908" w:type="dxa"/>
          </w:tcPr>
          <w:p w14:paraId="689EAEAF" w14:textId="77777777" w:rsidR="00D54A63" w:rsidRPr="009F2F4F" w:rsidRDefault="00D00D98">
            <w:pPr>
              <w:pStyle w:val="TableParagraph"/>
              <w:spacing w:before="39" w:line="240" w:lineRule="auto"/>
              <w:ind w:left="56" w:right="60"/>
              <w:rPr>
                <w:sz w:val="13"/>
                <w:szCs w:val="24"/>
                <w:lang w:val="pt-PT"/>
              </w:rPr>
            </w:pPr>
            <w:r w:rsidRPr="009F2F4F">
              <w:rPr>
                <w:sz w:val="13"/>
                <w:szCs w:val="24"/>
                <w:lang w:val="pt-PT"/>
              </w:rPr>
              <w:t>Watertight</w:t>
            </w:r>
            <w:r w:rsidRPr="009F2F4F">
              <w:rPr>
                <w:spacing w:val="-7"/>
                <w:sz w:val="13"/>
                <w:szCs w:val="24"/>
                <w:lang w:val="pt-PT"/>
              </w:rPr>
              <w:t xml:space="preserve"> </w:t>
            </w:r>
            <w:r w:rsidRPr="009F2F4F">
              <w:rPr>
                <w:sz w:val="13"/>
                <w:szCs w:val="24"/>
                <w:lang w:val="pt-PT"/>
              </w:rPr>
              <w:t>artificial-dura</w:t>
            </w:r>
            <w:r w:rsidRPr="009F2F4F">
              <w:rPr>
                <w:spacing w:val="-7"/>
                <w:sz w:val="13"/>
                <w:szCs w:val="24"/>
                <w:lang w:val="pt-PT"/>
              </w:rPr>
              <w:t xml:space="preserve"> </w:t>
            </w:r>
            <w:r w:rsidRPr="009F2F4F">
              <w:rPr>
                <w:sz w:val="13"/>
                <w:szCs w:val="24"/>
                <w:lang w:val="pt-PT"/>
              </w:rPr>
              <w:t>repair</w:t>
            </w:r>
            <w:r w:rsidRPr="009F2F4F">
              <w:rPr>
                <w:spacing w:val="-7"/>
                <w:sz w:val="13"/>
                <w:szCs w:val="24"/>
                <w:lang w:val="pt-PT"/>
              </w:rPr>
              <w:t xml:space="preserve"> </w:t>
            </w:r>
            <w:r w:rsidRPr="009F2F4F">
              <w:rPr>
                <w:sz w:val="13"/>
                <w:szCs w:val="24"/>
                <w:lang w:val="pt-PT"/>
              </w:rPr>
              <w:t>n=195;</w:t>
            </w:r>
            <w:r w:rsidRPr="009F2F4F">
              <w:rPr>
                <w:spacing w:val="40"/>
                <w:sz w:val="13"/>
                <w:szCs w:val="24"/>
                <w:lang w:val="pt-PT"/>
              </w:rPr>
              <w:t xml:space="preserve"> </w:t>
            </w:r>
            <w:r w:rsidRPr="009F2F4F">
              <w:rPr>
                <w:sz w:val="13"/>
                <w:szCs w:val="24"/>
                <w:lang w:val="pt-PT"/>
              </w:rPr>
              <w:t>no repair n=192</w:t>
            </w:r>
          </w:p>
        </w:tc>
        <w:tc>
          <w:tcPr>
            <w:tcW w:w="1906" w:type="dxa"/>
          </w:tcPr>
          <w:p w14:paraId="2AA067B0" w14:textId="77777777" w:rsidR="00D54A63" w:rsidRPr="009F2F4F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Mean 43.83+/-15.13 vs 41.74+/-15.69 y;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0.183</w:t>
            </w:r>
          </w:p>
        </w:tc>
        <w:tc>
          <w:tcPr>
            <w:tcW w:w="1908" w:type="dxa"/>
          </w:tcPr>
          <w:p w14:paraId="66B684EE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Male 150/195 vs 129/192;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0.033</w:t>
            </w:r>
          </w:p>
        </w:tc>
        <w:tc>
          <w:tcPr>
            <w:tcW w:w="1906" w:type="dxa"/>
          </w:tcPr>
          <w:p w14:paraId="03168EEF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Initial</w:t>
            </w:r>
            <w:r w:rsidRPr="009F2F4F">
              <w:rPr>
                <w:spacing w:val="-5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GCS</w:t>
            </w:r>
            <w:r w:rsidRPr="009F2F4F">
              <w:rPr>
                <w:spacing w:val="-4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7.53+/-2.28</w:t>
            </w:r>
            <w:r w:rsidRPr="009F2F4F">
              <w:rPr>
                <w:spacing w:val="-4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vs</w:t>
            </w:r>
            <w:r w:rsidRPr="009F2F4F">
              <w:rPr>
                <w:spacing w:val="-4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7.45+/-</w:t>
            </w:r>
            <w:r w:rsidRPr="009F2F4F">
              <w:rPr>
                <w:spacing w:val="-2"/>
                <w:sz w:val="13"/>
                <w:szCs w:val="24"/>
              </w:rPr>
              <w:t>2.76;</w:t>
            </w:r>
          </w:p>
          <w:p w14:paraId="13760C97" w14:textId="77777777" w:rsidR="00D54A63" w:rsidRPr="009F2F4F" w:rsidRDefault="00D00D98">
            <w:pPr>
              <w:pStyle w:val="TableParagraph"/>
              <w:spacing w:before="1" w:line="240" w:lineRule="auto"/>
              <w:ind w:left="56"/>
              <w:rPr>
                <w:sz w:val="13"/>
                <w:szCs w:val="24"/>
              </w:rPr>
            </w:pP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0.379; all severe TBI</w:t>
            </w:r>
          </w:p>
        </w:tc>
        <w:tc>
          <w:tcPr>
            <w:tcW w:w="1908" w:type="dxa"/>
          </w:tcPr>
          <w:p w14:paraId="32CDC551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Age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and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GCS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were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similar;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</w:t>
            </w:r>
            <w:r w:rsidRPr="009F2F4F">
              <w:rPr>
                <w:spacing w:val="-6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identifies a sex imbalance</w:t>
            </w:r>
          </w:p>
        </w:tc>
        <w:tc>
          <w:tcPr>
            <w:tcW w:w="1906" w:type="dxa"/>
          </w:tcPr>
          <w:p w14:paraId="1B177158" w14:textId="77777777" w:rsidR="00D54A63" w:rsidRPr="009F2F4F" w:rsidRDefault="00D00D98">
            <w:pPr>
              <w:pStyle w:val="TableParagraph"/>
              <w:spacing w:before="39" w:line="240" w:lineRule="auto"/>
              <w:ind w:left="56" w:right="4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Results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prose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reports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control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sex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as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130/62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rather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than</w:t>
            </w:r>
            <w:r w:rsidRPr="009F2F4F">
              <w:rPr>
                <w:spacing w:val="-4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</w:t>
            </w:r>
            <w:r w:rsidRPr="009F2F4F">
              <w:rPr>
                <w:spacing w:val="-4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129/63;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treatment era and technique are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inseparable</w:t>
            </w:r>
          </w:p>
        </w:tc>
        <w:tc>
          <w:tcPr>
            <w:tcW w:w="1908" w:type="dxa"/>
          </w:tcPr>
          <w:p w14:paraId="6D640A4B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PMC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full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text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section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3.1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and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pacing w:val="-10"/>
                <w:sz w:val="13"/>
                <w:szCs w:val="24"/>
              </w:rPr>
              <w:t>1</w:t>
            </w:r>
          </w:p>
        </w:tc>
      </w:tr>
      <w:tr w:rsidR="00D54A63" w:rsidRPr="00270E6B" w14:paraId="496948B7" w14:textId="77777777">
        <w:trPr>
          <w:trHeight w:val="470"/>
        </w:trPr>
        <w:tc>
          <w:tcPr>
            <w:tcW w:w="1906" w:type="dxa"/>
          </w:tcPr>
          <w:p w14:paraId="3DC334BC" w14:textId="77777777" w:rsidR="00D54A63" w:rsidRPr="009F2F4F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Trnka</w:t>
            </w:r>
            <w:r w:rsidRPr="009F2F4F">
              <w:rPr>
                <w:spacing w:val="-4"/>
                <w:sz w:val="13"/>
                <w:szCs w:val="24"/>
              </w:rPr>
              <w:t xml:space="preserve"> 2023</w:t>
            </w:r>
          </w:p>
        </w:tc>
        <w:tc>
          <w:tcPr>
            <w:tcW w:w="1908" w:type="dxa"/>
          </w:tcPr>
          <w:p w14:paraId="04CAF3A8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4"/>
                <w:lang w:val="pt-PT"/>
              </w:rPr>
            </w:pPr>
            <w:r w:rsidRPr="009F2F4F">
              <w:rPr>
                <w:sz w:val="13"/>
                <w:szCs w:val="24"/>
                <w:lang w:val="pt-PT"/>
              </w:rPr>
              <w:t>Watertight</w:t>
            </w:r>
            <w:r w:rsidRPr="009F2F4F">
              <w:rPr>
                <w:spacing w:val="-7"/>
                <w:sz w:val="13"/>
                <w:szCs w:val="24"/>
                <w:lang w:val="pt-PT"/>
              </w:rPr>
              <w:t xml:space="preserve"> </w:t>
            </w:r>
            <w:r w:rsidRPr="009F2F4F">
              <w:rPr>
                <w:sz w:val="13"/>
                <w:szCs w:val="24"/>
                <w:lang w:val="pt-PT"/>
              </w:rPr>
              <w:t>centre</w:t>
            </w:r>
            <w:r w:rsidRPr="009F2F4F">
              <w:rPr>
                <w:spacing w:val="-7"/>
                <w:sz w:val="13"/>
                <w:szCs w:val="24"/>
                <w:lang w:val="pt-PT"/>
              </w:rPr>
              <w:t xml:space="preserve"> </w:t>
            </w:r>
            <w:r w:rsidRPr="009F2F4F">
              <w:rPr>
                <w:sz w:val="13"/>
                <w:szCs w:val="24"/>
                <w:lang w:val="pt-PT"/>
              </w:rPr>
              <w:t>n=82;</w:t>
            </w:r>
            <w:r w:rsidRPr="009F2F4F">
              <w:rPr>
                <w:spacing w:val="-7"/>
                <w:sz w:val="13"/>
                <w:szCs w:val="24"/>
                <w:lang w:val="pt-PT"/>
              </w:rPr>
              <w:t xml:space="preserve"> </w:t>
            </w:r>
            <w:r w:rsidRPr="009F2F4F">
              <w:rPr>
                <w:sz w:val="13"/>
                <w:szCs w:val="24"/>
                <w:lang w:val="pt-PT"/>
              </w:rPr>
              <w:t>no-duraplasty</w:t>
            </w:r>
            <w:r w:rsidRPr="009F2F4F">
              <w:rPr>
                <w:spacing w:val="40"/>
                <w:sz w:val="13"/>
                <w:szCs w:val="24"/>
                <w:lang w:val="pt-PT"/>
              </w:rPr>
              <w:t xml:space="preserve"> </w:t>
            </w:r>
            <w:r w:rsidRPr="009F2F4F">
              <w:rPr>
                <w:sz w:val="13"/>
                <w:szCs w:val="24"/>
                <w:lang w:val="pt-PT"/>
              </w:rPr>
              <w:t>centre</w:t>
            </w:r>
            <w:r w:rsidRPr="009F2F4F">
              <w:rPr>
                <w:spacing w:val="-7"/>
                <w:sz w:val="13"/>
                <w:szCs w:val="24"/>
                <w:lang w:val="pt-PT"/>
              </w:rPr>
              <w:t xml:space="preserve"> </w:t>
            </w:r>
            <w:r w:rsidRPr="009F2F4F">
              <w:rPr>
                <w:sz w:val="13"/>
                <w:szCs w:val="24"/>
                <w:lang w:val="pt-PT"/>
              </w:rPr>
              <w:t>n=45</w:t>
            </w:r>
          </w:p>
        </w:tc>
        <w:tc>
          <w:tcPr>
            <w:tcW w:w="1906" w:type="dxa"/>
          </w:tcPr>
          <w:p w14:paraId="78F221F6" w14:textId="77777777" w:rsidR="00D54A63" w:rsidRPr="009F2F4F" w:rsidRDefault="00D00D98">
            <w:pPr>
              <w:pStyle w:val="TableParagraph"/>
              <w:spacing w:before="39" w:line="240" w:lineRule="auto"/>
              <w:ind w:left="55" w:right="5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Median 65.5 y (mean 62.2+/-19.1) vs 68 (65.3+/-16.4);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0.482</w:t>
            </w:r>
          </w:p>
        </w:tc>
        <w:tc>
          <w:tcPr>
            <w:tcW w:w="1908" w:type="dxa"/>
          </w:tcPr>
          <w:p w14:paraId="7C0DC177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Male 62/82 vs 30/45;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0.304</w:t>
            </w:r>
          </w:p>
        </w:tc>
        <w:tc>
          <w:tcPr>
            <w:tcW w:w="1906" w:type="dxa"/>
          </w:tcPr>
          <w:p w14:paraId="36C3F009" w14:textId="77777777" w:rsidR="00D54A63" w:rsidRPr="009F2F4F" w:rsidRDefault="00D00D98">
            <w:pPr>
              <w:pStyle w:val="TableParagraph"/>
              <w:spacing w:before="39" w:line="240" w:lineRule="auto"/>
              <w:ind w:left="56" w:right="201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Median GCS 3 (mean 5.1+/-3.3) vs 4 (6.3+/-4.4);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0.248</w:t>
            </w:r>
          </w:p>
        </w:tc>
        <w:tc>
          <w:tcPr>
            <w:tcW w:w="1908" w:type="dxa"/>
          </w:tcPr>
          <w:p w14:paraId="15DC6236" w14:textId="77777777" w:rsidR="00D54A63" w:rsidRPr="009F2F4F" w:rsidRDefault="00D00D98">
            <w:pPr>
              <w:pStyle w:val="TableParagraph"/>
              <w:spacing w:before="39" w:line="240" w:lineRule="auto"/>
              <w:ind w:left="57" w:right="149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No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detectable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differences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in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reported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age, sex, GCS, or ABIA category</w:t>
            </w:r>
          </w:p>
        </w:tc>
        <w:tc>
          <w:tcPr>
            <w:tcW w:w="1906" w:type="dxa"/>
          </w:tcPr>
          <w:p w14:paraId="42B07C65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Centre and technique are completely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bound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despite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similar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reported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baseline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summaries</w:t>
            </w:r>
          </w:p>
        </w:tc>
        <w:tc>
          <w:tcPr>
            <w:tcW w:w="1908" w:type="dxa"/>
          </w:tcPr>
          <w:p w14:paraId="07A1132D" w14:textId="77777777" w:rsidR="00D54A63" w:rsidRPr="009F2F4F" w:rsidRDefault="00D00D98">
            <w:pPr>
              <w:pStyle w:val="TableParagraph"/>
              <w:spacing w:before="39" w:line="240" w:lineRule="auto"/>
              <w:ind w:left="57" w:right="91"/>
              <w:rPr>
                <w:sz w:val="13"/>
                <w:szCs w:val="24"/>
                <w:lang w:val="fr-FR"/>
              </w:rPr>
            </w:pPr>
            <w:r w:rsidRPr="009F2F4F">
              <w:rPr>
                <w:sz w:val="13"/>
                <w:szCs w:val="24"/>
                <w:lang w:val="fr-FR"/>
              </w:rPr>
              <w:t>PDF</w:t>
            </w:r>
            <w:r w:rsidRPr="009F2F4F">
              <w:rPr>
                <w:spacing w:val="-5"/>
                <w:sz w:val="13"/>
                <w:szCs w:val="24"/>
                <w:lang w:val="fr-FR"/>
              </w:rPr>
              <w:t xml:space="preserve"> </w:t>
            </w:r>
            <w:r w:rsidRPr="009F2F4F">
              <w:rPr>
                <w:sz w:val="13"/>
                <w:szCs w:val="24"/>
                <w:lang w:val="fr-FR"/>
              </w:rPr>
              <w:t>pp.2-3</w:t>
            </w:r>
            <w:r w:rsidRPr="009F2F4F">
              <w:rPr>
                <w:spacing w:val="-5"/>
                <w:sz w:val="13"/>
                <w:szCs w:val="24"/>
                <w:lang w:val="fr-FR"/>
              </w:rPr>
              <w:t xml:space="preserve"> </w:t>
            </w:r>
            <w:r w:rsidRPr="009F2F4F">
              <w:rPr>
                <w:sz w:val="13"/>
                <w:szCs w:val="24"/>
                <w:lang w:val="fr-FR"/>
              </w:rPr>
              <w:t>(article</w:t>
            </w:r>
            <w:r w:rsidRPr="009F2F4F">
              <w:rPr>
                <w:spacing w:val="-6"/>
                <w:sz w:val="13"/>
                <w:szCs w:val="24"/>
                <w:lang w:val="fr-FR"/>
              </w:rPr>
              <w:t xml:space="preserve"> </w:t>
            </w:r>
            <w:r w:rsidRPr="009F2F4F">
              <w:rPr>
                <w:sz w:val="13"/>
                <w:szCs w:val="24"/>
                <w:lang w:val="fr-FR"/>
              </w:rPr>
              <w:t>pp.70-71)</w:t>
            </w:r>
            <w:r w:rsidRPr="009F2F4F">
              <w:rPr>
                <w:spacing w:val="-5"/>
                <w:sz w:val="13"/>
                <w:szCs w:val="24"/>
                <w:lang w:val="fr-FR"/>
              </w:rPr>
              <w:t xml:space="preserve"> </w:t>
            </w:r>
            <w:r w:rsidRPr="009F2F4F">
              <w:rPr>
                <w:sz w:val="13"/>
                <w:szCs w:val="24"/>
                <w:lang w:val="fr-FR"/>
              </w:rPr>
              <w:t>Tables</w:t>
            </w:r>
            <w:r w:rsidRPr="009F2F4F">
              <w:rPr>
                <w:spacing w:val="-5"/>
                <w:sz w:val="13"/>
                <w:szCs w:val="24"/>
                <w:lang w:val="fr-FR"/>
              </w:rPr>
              <w:t xml:space="preserve"> </w:t>
            </w:r>
            <w:r w:rsidRPr="009F2F4F">
              <w:rPr>
                <w:sz w:val="13"/>
                <w:szCs w:val="24"/>
                <w:lang w:val="fr-FR"/>
              </w:rPr>
              <w:t>1-</w:t>
            </w:r>
            <w:r w:rsidRPr="009F2F4F">
              <w:rPr>
                <w:spacing w:val="-10"/>
                <w:sz w:val="13"/>
                <w:szCs w:val="24"/>
                <w:lang w:val="fr-FR"/>
              </w:rPr>
              <w:t>2</w:t>
            </w:r>
          </w:p>
        </w:tc>
      </w:tr>
      <w:tr w:rsidR="00D54A63" w:rsidRPr="009F2F4F" w14:paraId="6004417D" w14:textId="77777777">
        <w:trPr>
          <w:trHeight w:val="472"/>
        </w:trPr>
        <w:tc>
          <w:tcPr>
            <w:tcW w:w="1906" w:type="dxa"/>
          </w:tcPr>
          <w:p w14:paraId="67176421" w14:textId="77777777" w:rsidR="00D54A63" w:rsidRPr="009F2F4F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Barooah</w:t>
            </w:r>
            <w:r w:rsidRPr="009F2F4F">
              <w:rPr>
                <w:spacing w:val="-4"/>
                <w:sz w:val="13"/>
                <w:szCs w:val="24"/>
              </w:rPr>
              <w:t xml:space="preserve"> 2020</w:t>
            </w:r>
          </w:p>
        </w:tc>
        <w:tc>
          <w:tcPr>
            <w:tcW w:w="1908" w:type="dxa"/>
          </w:tcPr>
          <w:p w14:paraId="0769230E" w14:textId="77777777" w:rsidR="00D54A63" w:rsidRPr="009F2F4F" w:rsidRDefault="00D00D98">
            <w:pPr>
              <w:pStyle w:val="TableParagraph"/>
              <w:spacing w:before="40" w:line="240" w:lineRule="auto"/>
              <w:ind w:left="56" w:right="235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Watertight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temporalis-fascia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closure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 xml:space="preserve">n=15; collagen </w:t>
            </w:r>
            <w:proofErr w:type="spellStart"/>
            <w:r w:rsidRPr="009F2F4F">
              <w:rPr>
                <w:sz w:val="13"/>
                <w:szCs w:val="24"/>
              </w:rPr>
              <w:t>onlay</w:t>
            </w:r>
            <w:proofErr w:type="spellEnd"/>
            <w:r w:rsidRPr="009F2F4F">
              <w:rPr>
                <w:sz w:val="13"/>
                <w:szCs w:val="24"/>
              </w:rPr>
              <w:t xml:space="preserve"> n=15</w:t>
            </w:r>
          </w:p>
        </w:tc>
        <w:tc>
          <w:tcPr>
            <w:tcW w:w="1906" w:type="dxa"/>
          </w:tcPr>
          <w:p w14:paraId="67727420" w14:textId="77777777" w:rsidR="00D54A63" w:rsidRPr="009F2F4F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Mean 37 vs 35 y; dispersion and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NR</w:t>
            </w:r>
          </w:p>
        </w:tc>
        <w:tc>
          <w:tcPr>
            <w:tcW w:w="1908" w:type="dxa"/>
          </w:tcPr>
          <w:p w14:paraId="2CDDD7A1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Male/female 14/1 vs 13/2;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NR</w:t>
            </w:r>
          </w:p>
        </w:tc>
        <w:tc>
          <w:tcPr>
            <w:tcW w:w="1906" w:type="dxa"/>
          </w:tcPr>
          <w:p w14:paraId="55A5F375" w14:textId="77777777" w:rsidR="00D54A63" w:rsidRPr="009F2F4F" w:rsidRDefault="00D00D98">
            <w:pPr>
              <w:pStyle w:val="TableParagraph"/>
              <w:spacing w:before="40" w:line="240" w:lineRule="auto"/>
              <w:ind w:left="56" w:right="4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Mean GCS 7.0 vs 7.2; dispersion and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NR</w:t>
            </w:r>
          </w:p>
        </w:tc>
        <w:tc>
          <w:tcPr>
            <w:tcW w:w="1908" w:type="dxa"/>
          </w:tcPr>
          <w:p w14:paraId="5A79C3A4" w14:textId="77777777" w:rsidR="00D54A63" w:rsidRPr="009F2F4F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No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formal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baseline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balance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test</w:t>
            </w:r>
            <w:r w:rsidRPr="009F2F4F">
              <w:rPr>
                <w:spacing w:val="-2"/>
                <w:sz w:val="13"/>
                <w:szCs w:val="24"/>
              </w:rPr>
              <w:t xml:space="preserve"> reported</w:t>
            </w:r>
          </w:p>
        </w:tc>
        <w:tc>
          <w:tcPr>
            <w:tcW w:w="1906" w:type="dxa"/>
          </w:tcPr>
          <w:p w14:paraId="0C535940" w14:textId="77777777" w:rsidR="00D54A63" w:rsidRPr="009F2F4F" w:rsidRDefault="00D00D98">
            <w:pPr>
              <w:pStyle w:val="TableParagraph"/>
              <w:spacing w:before="40" w:line="240" w:lineRule="auto"/>
              <w:ind w:left="56" w:right="145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Allocation details and recruitment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period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incompletely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reported;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material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and fixation change together</w:t>
            </w:r>
          </w:p>
        </w:tc>
        <w:tc>
          <w:tcPr>
            <w:tcW w:w="1908" w:type="dxa"/>
          </w:tcPr>
          <w:p w14:paraId="7493AA96" w14:textId="77777777" w:rsidR="00D54A63" w:rsidRPr="009F2F4F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PDF p.2 (printed p.47)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Methods/Results/Table</w:t>
            </w:r>
            <w:r w:rsidRPr="009F2F4F">
              <w:rPr>
                <w:spacing w:val="-5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1</w:t>
            </w:r>
          </w:p>
        </w:tc>
      </w:tr>
      <w:tr w:rsidR="00D54A63" w:rsidRPr="009F2F4F" w14:paraId="1369F203" w14:textId="77777777">
        <w:trPr>
          <w:trHeight w:val="469"/>
        </w:trPr>
        <w:tc>
          <w:tcPr>
            <w:tcW w:w="1906" w:type="dxa"/>
          </w:tcPr>
          <w:p w14:paraId="1E514223" w14:textId="77777777" w:rsidR="00D54A63" w:rsidRPr="009F2F4F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Zhang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pacing w:val="-4"/>
                <w:sz w:val="13"/>
                <w:szCs w:val="24"/>
              </w:rPr>
              <w:t>2022</w:t>
            </w:r>
          </w:p>
        </w:tc>
        <w:tc>
          <w:tcPr>
            <w:tcW w:w="1908" w:type="dxa"/>
          </w:tcPr>
          <w:p w14:paraId="2E62F782" w14:textId="77777777" w:rsidR="00D54A63" w:rsidRPr="009F2F4F" w:rsidRDefault="00D00D98">
            <w:pPr>
              <w:pStyle w:val="TableParagraph"/>
              <w:spacing w:before="39" w:line="240" w:lineRule="auto"/>
              <w:ind w:left="56" w:right="149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Watertight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sealing-intent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proofErr w:type="spellStart"/>
            <w:r w:rsidRPr="009F2F4F">
              <w:rPr>
                <w:sz w:val="13"/>
                <w:szCs w:val="24"/>
              </w:rPr>
              <w:t>NormalGEN</w:t>
            </w:r>
            <w:proofErr w:type="spellEnd"/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 xml:space="preserve">n=64; </w:t>
            </w:r>
            <w:proofErr w:type="spellStart"/>
            <w:r w:rsidRPr="009F2F4F">
              <w:rPr>
                <w:sz w:val="13"/>
                <w:szCs w:val="24"/>
              </w:rPr>
              <w:t>sutureless</w:t>
            </w:r>
            <w:proofErr w:type="spellEnd"/>
            <w:r w:rsidRPr="009F2F4F">
              <w:rPr>
                <w:sz w:val="13"/>
                <w:szCs w:val="24"/>
              </w:rPr>
              <w:t xml:space="preserve"> </w:t>
            </w:r>
            <w:proofErr w:type="spellStart"/>
            <w:r w:rsidRPr="009F2F4F">
              <w:rPr>
                <w:sz w:val="13"/>
                <w:szCs w:val="24"/>
              </w:rPr>
              <w:t>DuraMax</w:t>
            </w:r>
            <w:proofErr w:type="spellEnd"/>
            <w:r w:rsidRPr="009F2F4F">
              <w:rPr>
                <w:sz w:val="13"/>
                <w:szCs w:val="24"/>
              </w:rPr>
              <w:t xml:space="preserve"> n=39</w:t>
            </w:r>
          </w:p>
        </w:tc>
        <w:tc>
          <w:tcPr>
            <w:tcW w:w="1906" w:type="dxa"/>
          </w:tcPr>
          <w:p w14:paraId="25BDF1F2" w14:textId="77777777" w:rsidR="00D54A63" w:rsidRPr="009F2F4F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Mean 47.25+/-19.44 vs 50.53+/-15.69 y;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0.375</w:t>
            </w:r>
          </w:p>
        </w:tc>
        <w:tc>
          <w:tcPr>
            <w:tcW w:w="1908" w:type="dxa"/>
          </w:tcPr>
          <w:p w14:paraId="02F7A1D7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Male 47/64 vs 32/39;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0.316</w:t>
            </w:r>
          </w:p>
        </w:tc>
        <w:tc>
          <w:tcPr>
            <w:tcW w:w="1906" w:type="dxa"/>
          </w:tcPr>
          <w:p w14:paraId="71086F2C" w14:textId="77777777" w:rsidR="00D54A63" w:rsidRPr="009F2F4F" w:rsidRDefault="00D00D98">
            <w:pPr>
              <w:pStyle w:val="TableParagraph"/>
              <w:spacing w:before="39" w:line="240" w:lineRule="auto"/>
              <w:ind w:left="56" w:right="368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Admission GCS 6.22+/-1.41 vs 5.95+/-1.62;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0.375; all GCS 3-8</w:t>
            </w:r>
          </w:p>
        </w:tc>
        <w:tc>
          <w:tcPr>
            <w:tcW w:w="1908" w:type="dxa"/>
          </w:tcPr>
          <w:p w14:paraId="6B9DE26C" w14:textId="77777777" w:rsidR="00D54A63" w:rsidRPr="009F2F4F" w:rsidRDefault="00D00D98">
            <w:pPr>
              <w:pStyle w:val="TableParagraph"/>
              <w:spacing w:before="39" w:line="240" w:lineRule="auto"/>
              <w:ind w:left="57" w:right="149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No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detectable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differences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in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reported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age, sex, cause, GCS, or imaging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characteristics</w:t>
            </w:r>
          </w:p>
        </w:tc>
        <w:tc>
          <w:tcPr>
            <w:tcW w:w="1906" w:type="dxa"/>
          </w:tcPr>
          <w:p w14:paraId="23042852" w14:textId="77777777" w:rsidR="00D54A63" w:rsidRPr="009F2F4F" w:rsidRDefault="00D00D98">
            <w:pPr>
              <w:pStyle w:val="TableParagraph"/>
              <w:spacing w:before="39" w:line="240" w:lineRule="auto"/>
              <w:ind w:left="56" w:right="14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Material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absorbability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and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fixation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differ together; observational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comparison</w:t>
            </w:r>
          </w:p>
        </w:tc>
        <w:tc>
          <w:tcPr>
            <w:tcW w:w="1908" w:type="dxa"/>
          </w:tcPr>
          <w:p w14:paraId="718B9898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PDF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p.4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1;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pp.2-3</w:t>
            </w:r>
            <w:r w:rsidRPr="009F2F4F">
              <w:rPr>
                <w:spacing w:val="-2"/>
                <w:sz w:val="13"/>
                <w:szCs w:val="24"/>
              </w:rPr>
              <w:t xml:space="preserve"> Methods</w:t>
            </w:r>
          </w:p>
        </w:tc>
      </w:tr>
      <w:tr w:rsidR="00D54A63" w:rsidRPr="009F2F4F" w14:paraId="63C9561B" w14:textId="77777777">
        <w:trPr>
          <w:trHeight w:val="598"/>
        </w:trPr>
        <w:tc>
          <w:tcPr>
            <w:tcW w:w="1906" w:type="dxa"/>
          </w:tcPr>
          <w:p w14:paraId="62761B0E" w14:textId="4FAFD115" w:rsidR="00D54A63" w:rsidRPr="009F2F4F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4"/>
              </w:rPr>
            </w:pPr>
            <w:proofErr w:type="spellStart"/>
            <w:r w:rsidRPr="009F2F4F">
              <w:rPr>
                <w:sz w:val="13"/>
                <w:szCs w:val="24"/>
              </w:rPr>
              <w:t>Ladisich</w:t>
            </w:r>
            <w:proofErr w:type="spellEnd"/>
            <w:r w:rsidRPr="009F2F4F">
              <w:rPr>
                <w:spacing w:val="-4"/>
                <w:sz w:val="13"/>
                <w:szCs w:val="24"/>
              </w:rPr>
              <w:t xml:space="preserve"> 202</w:t>
            </w:r>
            <w:r w:rsidR="00B46218">
              <w:rPr>
                <w:spacing w:val="-4"/>
                <w:sz w:val="13"/>
                <w:szCs w:val="24"/>
              </w:rPr>
              <w:t>6</w:t>
            </w:r>
          </w:p>
        </w:tc>
        <w:tc>
          <w:tcPr>
            <w:tcW w:w="1908" w:type="dxa"/>
          </w:tcPr>
          <w:p w14:paraId="67F8CA3D" w14:textId="77777777" w:rsidR="00D54A63" w:rsidRPr="009F2F4F" w:rsidRDefault="00D00D98">
            <w:pPr>
              <w:pStyle w:val="TableParagraph"/>
              <w:spacing w:before="40" w:line="240" w:lineRule="auto"/>
              <w:ind w:left="56" w:right="149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Watertight/near-watertight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n=50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patients;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proofErr w:type="spellStart"/>
            <w:r w:rsidRPr="009F2F4F">
              <w:rPr>
                <w:sz w:val="13"/>
                <w:szCs w:val="24"/>
              </w:rPr>
              <w:t>unsutured</w:t>
            </w:r>
            <w:proofErr w:type="spellEnd"/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n=50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patients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(52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pacing w:val="-2"/>
                <w:sz w:val="13"/>
                <w:szCs w:val="24"/>
              </w:rPr>
              <w:t>operations)</w:t>
            </w:r>
          </w:p>
        </w:tc>
        <w:tc>
          <w:tcPr>
            <w:tcW w:w="1906" w:type="dxa"/>
          </w:tcPr>
          <w:p w14:paraId="4E73846A" w14:textId="77777777" w:rsidR="00D54A63" w:rsidRPr="009F2F4F" w:rsidRDefault="00D00D98">
            <w:pPr>
              <w:pStyle w:val="TableParagraph"/>
              <w:spacing w:before="40" w:line="240" w:lineRule="auto"/>
              <w:ind w:left="55" w:right="4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Mean 52.4+/-13.3 vs 51.6+/-14.3 y;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0.944</w:t>
            </w:r>
          </w:p>
        </w:tc>
        <w:tc>
          <w:tcPr>
            <w:tcW w:w="1908" w:type="dxa"/>
          </w:tcPr>
          <w:p w14:paraId="40ABB2D2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Male 33/50 vs 30/50;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0.534</w:t>
            </w:r>
          </w:p>
        </w:tc>
        <w:tc>
          <w:tcPr>
            <w:tcW w:w="1906" w:type="dxa"/>
          </w:tcPr>
          <w:p w14:paraId="15F7F3BD" w14:textId="77777777" w:rsidR="00D54A63" w:rsidRPr="009F2F4F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GCS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3-8: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20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vs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26;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9-13: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7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vs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16;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pacing w:val="-5"/>
                <w:sz w:val="13"/>
                <w:szCs w:val="24"/>
              </w:rPr>
              <w:t>14-</w:t>
            </w:r>
          </w:p>
          <w:p w14:paraId="644E5E25" w14:textId="77777777" w:rsidR="00D54A63" w:rsidRPr="009F2F4F" w:rsidRDefault="00D00D98">
            <w:pPr>
              <w:pStyle w:val="TableParagraph"/>
              <w:spacing w:before="1" w:line="240" w:lineRule="auto"/>
              <w:ind w:left="56" w:right="46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15: 2 vs 2; intubated categories also reported;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0.01 uncorrected, </w:t>
            </w:r>
            <w:r>
              <w:rPr>
                <w:i/>
                <w:sz w:val="13"/>
                <w:szCs w:val="24"/>
              </w:rPr>
              <w:t>P</w:t>
            </w:r>
            <w:r>
              <w:rPr>
                <w:sz w:val="13"/>
                <w:szCs w:val="24"/>
              </w:rPr>
              <w:t xml:space="preserve"> = 0.06 corrected</w:t>
            </w:r>
          </w:p>
        </w:tc>
        <w:tc>
          <w:tcPr>
            <w:tcW w:w="1908" w:type="dxa"/>
          </w:tcPr>
          <w:p w14:paraId="2D7E8C08" w14:textId="77777777" w:rsidR="00D54A63" w:rsidRPr="009F2F4F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Age and sex were similar; GCS and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etiology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showed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reported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imbalances</w:t>
            </w:r>
          </w:p>
        </w:tc>
        <w:tc>
          <w:tcPr>
            <w:tcW w:w="1906" w:type="dxa"/>
          </w:tcPr>
          <w:p w14:paraId="6ACED988" w14:textId="77777777" w:rsidR="00D54A63" w:rsidRPr="009F2F4F" w:rsidRDefault="00D00D98">
            <w:pPr>
              <w:pStyle w:val="TableParagraph"/>
              <w:spacing w:before="40" w:line="240" w:lineRule="auto"/>
              <w:ind w:left="56" w:right="14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Patient and operation denominators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differ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in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the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proofErr w:type="spellStart"/>
            <w:r w:rsidRPr="009F2F4F">
              <w:rPr>
                <w:sz w:val="13"/>
                <w:szCs w:val="24"/>
              </w:rPr>
              <w:t>unsutured</w:t>
            </w:r>
            <w:proofErr w:type="spellEnd"/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arm;</w:t>
            </w:r>
            <w:r w:rsidRPr="009F2F4F">
              <w:rPr>
                <w:spacing w:val="-7"/>
                <w:sz w:val="13"/>
                <w:szCs w:val="24"/>
              </w:rPr>
              <w:t xml:space="preserve"> </w:t>
            </w:r>
            <w:proofErr w:type="spellStart"/>
            <w:r w:rsidRPr="009F2F4F">
              <w:rPr>
                <w:sz w:val="13"/>
                <w:szCs w:val="24"/>
              </w:rPr>
              <w:t>centre</w:t>
            </w:r>
            <w:proofErr w:type="spellEnd"/>
            <w:r w:rsidRPr="009F2F4F">
              <w:rPr>
                <w:spacing w:val="-6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and</w:t>
            </w:r>
            <w:r w:rsidRPr="009F2F4F">
              <w:rPr>
                <w:spacing w:val="40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technique are inseparable</w:t>
            </w:r>
          </w:p>
        </w:tc>
        <w:tc>
          <w:tcPr>
            <w:tcW w:w="1908" w:type="dxa"/>
          </w:tcPr>
          <w:p w14:paraId="1C7C3350" w14:textId="77777777" w:rsidR="00D54A63" w:rsidRPr="009F2F4F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4"/>
              </w:rPr>
            </w:pPr>
            <w:r w:rsidRPr="009F2F4F">
              <w:rPr>
                <w:sz w:val="13"/>
                <w:szCs w:val="24"/>
              </w:rPr>
              <w:t>PDF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p.4</w:t>
            </w:r>
            <w:r w:rsidRPr="009F2F4F">
              <w:rPr>
                <w:spacing w:val="-2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Tables</w:t>
            </w:r>
            <w:r w:rsidRPr="009F2F4F">
              <w:rPr>
                <w:spacing w:val="-1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1-2;</w:t>
            </w:r>
            <w:r w:rsidRPr="009F2F4F">
              <w:rPr>
                <w:spacing w:val="-3"/>
                <w:sz w:val="13"/>
                <w:szCs w:val="24"/>
              </w:rPr>
              <w:t xml:space="preserve"> </w:t>
            </w:r>
            <w:r w:rsidRPr="009F2F4F">
              <w:rPr>
                <w:sz w:val="13"/>
                <w:szCs w:val="24"/>
              </w:rPr>
              <w:t>p.3</w:t>
            </w:r>
            <w:r w:rsidRPr="009F2F4F">
              <w:rPr>
                <w:spacing w:val="-2"/>
                <w:sz w:val="13"/>
                <w:szCs w:val="24"/>
              </w:rPr>
              <w:t xml:space="preserve"> Results</w:t>
            </w:r>
          </w:p>
        </w:tc>
      </w:tr>
    </w:tbl>
    <w:p w14:paraId="3DF9460A" w14:textId="7DE43963" w:rsidR="00B373ED" w:rsidRDefault="00D00D98">
      <w:pPr>
        <w:spacing w:before="60" w:after="60"/>
      </w:pPr>
      <w:r>
        <w:rPr>
          <w:sz w:val="18"/>
        </w:rPr>
        <w:t>ABIA, American Brain Injury Association; CT, computed tomography; GCS, Glasgow Coma Scale; GOS, Glasgow Outcome Scale; IQR, interquartile range; ISS, Injury Severity Score; NR, not reported; PMC, PubMed Central; SD, standard deviation; TBI, traumatic brain injury.</w:t>
      </w:r>
    </w:p>
    <w:sectPr w:rsidR="00D54A63">
      <w:pgSz w:w="16840" w:h="11910" w:orient="landscape"/>
      <w:pgMar w:top="84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D7677" w14:textId="77777777" w:rsidR="00EF445F" w:rsidRDefault="00EF445F" w:rsidP="00FB06AB">
      <w:r>
        <w:separator/>
      </w:r>
    </w:p>
  </w:endnote>
  <w:endnote w:type="continuationSeparator" w:id="0">
    <w:p w14:paraId="5E0D3785" w14:textId="77777777" w:rsidR="00EF445F" w:rsidRDefault="00EF445F" w:rsidP="00FB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51AAC" w14:textId="77777777" w:rsidR="00EF445F" w:rsidRDefault="00EF445F" w:rsidP="00FB06AB">
      <w:r>
        <w:separator/>
      </w:r>
    </w:p>
  </w:footnote>
  <w:footnote w:type="continuationSeparator" w:id="0">
    <w:p w14:paraId="7A4305D1" w14:textId="77777777" w:rsidR="00EF445F" w:rsidRDefault="00EF445F" w:rsidP="00FB06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4A63"/>
    <w:rsid w:val="00196E0F"/>
    <w:rsid w:val="00270E6B"/>
    <w:rsid w:val="00323813"/>
    <w:rsid w:val="00464691"/>
    <w:rsid w:val="00547999"/>
    <w:rsid w:val="006029F0"/>
    <w:rsid w:val="006A4A95"/>
    <w:rsid w:val="008566D1"/>
    <w:rsid w:val="008F1B46"/>
    <w:rsid w:val="009F2F4F"/>
    <w:rsid w:val="00B373ED"/>
    <w:rsid w:val="00B46218"/>
    <w:rsid w:val="00D00D98"/>
    <w:rsid w:val="00D02DAF"/>
    <w:rsid w:val="00D54A63"/>
    <w:rsid w:val="00EC4CD5"/>
    <w:rsid w:val="00EF445F"/>
    <w:rsid w:val="00FB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63F0C"/>
  <w15:docId w15:val="{D5F18B3C-B31F-45B5-9BCC-7FDDE0EB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71"/>
      <w:ind w:left="86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8" w:line="160" w:lineRule="exact"/>
      <w:ind w:left="77"/>
    </w:pPr>
  </w:style>
  <w:style w:type="paragraph" w:styleId="a5">
    <w:name w:val="header"/>
    <w:basedOn w:val="a"/>
    <w:link w:val="a6"/>
    <w:uiPriority w:val="99"/>
    <w:unhideWhenUsed/>
    <w:rsid w:val="00FB06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B06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FB06A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270E6B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5305</Words>
  <Characters>30244</Characters>
  <Application>Microsoft Office Word</Application>
  <DocSecurity>0</DocSecurity>
  <Lines>252</Lines>
  <Paragraphs>70</Paragraphs>
  <ScaleCrop>false</ScaleCrop>
  <Company/>
  <LinksUpToDate>false</LinksUpToDate>
  <CharactersWithSpaces>35479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Materials Tables S1–S6</dc:title>
  <cp:lastModifiedBy>Editor</cp:lastModifiedBy>
  <cp:revision>11</cp:revision>
  <dcterms:created xsi:type="dcterms:W3CDTF">2026-09-22T05:47:00Z</dcterms:created>
  <dcterms:modified xsi:type="dcterms:W3CDTF">2026-09-24T01:58:00Z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2026-09-22T00:00:00Z</vt:filetime>
  </property>
</Properties>
</file>