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2" w:rsidRPr="00EF0492" w:rsidRDefault="00EF0492" w:rsidP="00EF0492">
      <w:pPr>
        <w:spacing w:after="0" w:line="480" w:lineRule="auto"/>
        <w:jc w:val="both"/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</w:pPr>
      <w:proofErr w:type="gramStart"/>
      <w:r w:rsidRPr="00B509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Supplementary Table 2.</w:t>
      </w:r>
      <w:proofErr w:type="gramEnd"/>
      <w:r w:rsidRPr="00B509D3"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val="en-US"/>
        </w:rPr>
        <w:t xml:space="preserve"> Results of TEG and </w:t>
      </w:r>
      <w:proofErr w:type="spellStart"/>
      <w:r w:rsidRPr="00B509D3"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val="en-US"/>
        </w:rPr>
        <w:t>Sonoclot</w:t>
      </w:r>
      <w:proofErr w:type="spellEnd"/>
      <w:r w:rsidRPr="00B509D3"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val="en-US"/>
        </w:rPr>
        <w:t xml:space="preserve"> at two ti</w:t>
      </w:r>
      <w:r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val="en-US"/>
        </w:rPr>
        <w:t>me points in cirrhosis and ACLF</w:t>
      </w:r>
    </w:p>
    <w:tbl>
      <w:tblPr>
        <w:tblW w:w="5115" w:type="pct"/>
        <w:tblInd w:w="-75" w:type="dxa"/>
        <w:tblBorders>
          <w:top w:val="single" w:sz="4" w:space="0" w:color="auto"/>
          <w:bottom w:val="single" w:sz="4" w:space="0" w:color="auto"/>
        </w:tblBorders>
        <w:shd w:val="clear" w:color="auto" w:fill="CED7E7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280"/>
        <w:gridCol w:w="1684"/>
        <w:gridCol w:w="1294"/>
        <w:gridCol w:w="1560"/>
        <w:gridCol w:w="990"/>
      </w:tblGrid>
      <w:tr w:rsidR="0063299B" w:rsidRPr="00EF0492" w:rsidTr="0063299B">
        <w:trPr>
          <w:trHeight w:val="226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Reference range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Parameter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Total subjects,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color="FFFFFF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u w:color="FFFFFF"/>
                <w:bdr w:val="nil"/>
                <w:lang w:val="en-US"/>
              </w:rPr>
              <w:t>n</w:t>
            </w: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=142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Cirrhosis,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color="FFFFFF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u w:color="FFFFFF"/>
                <w:bdr w:val="nil"/>
                <w:lang w:val="en-US"/>
              </w:rPr>
              <w:t>n</w:t>
            </w: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=72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ACLF,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color="FFFFFF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u w:color="FFFFFF"/>
                <w:bdr w:val="nil"/>
                <w:lang w:val="en-US"/>
              </w:rPr>
              <w:t>n</w:t>
            </w: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>=70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u w:color="FFFFFF"/>
                <w:bdr w:val="nil"/>
                <w:lang w:val="en-US"/>
              </w:rPr>
              <w:t>p</w:t>
            </w:r>
            <w:r w:rsidRPr="00EF049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FFFFFF"/>
                <w:bdr w:val="nil"/>
                <w:lang w:val="en-US"/>
              </w:rPr>
              <w:t xml:space="preserve"> value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(4-8 m)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5.0±1.3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5.4±1.</w:t>
            </w:r>
            <w:bookmarkStart w:id="0" w:name="_GoBack"/>
            <w:bookmarkEnd w:id="0"/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4.7±1.0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0.024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5.5±1.5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5.5±1.2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5.5±1.9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0.994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(0-5 m)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4.9±1.5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5.2±1.6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4.8±1.3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0.311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4.9±1.5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5.1±1.6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4.8±1.3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0.352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 w:eastAsia="en-IN"/>
              </w:rPr>
              <w:t>Alpha angle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 w:eastAsia="en-IN"/>
              </w:rPr>
              <w:t>(47-74°)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44.7±12.4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54.6±13.3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45.9±12.5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0.038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41.2±8.3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53.7±7.3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44.5±7.5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0.000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MA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(40-50mm)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48.3±9.1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46.8±6.9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49.5±8.9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0.182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46.2±10.1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43.1±9.9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49.0±9.7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0.007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Lysis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(0-3%)*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2.9 (0- 4.5)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4.2 (0-6.5)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2.7±1.5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0.095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2.3±1.7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2.0 (0-4.8)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3.8±1.6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0.003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ACT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(85-175 s)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174.6±34.0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148.1± 17.6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203.6± 32.0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0.030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  <w:shd w:val="clear" w:color="auto" w:fill="auto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165.8± 32.5</w:t>
            </w:r>
          </w:p>
        </w:tc>
        <w:tc>
          <w:tcPr>
            <w:tcW w:w="749" w:type="pct"/>
            <w:shd w:val="clear" w:color="auto" w:fill="auto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136.3± 18.8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207.3±22.0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0.025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CR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(15-45 clot signal U/m)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30.1±12.6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35.1±10.5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23.2±10.5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0.036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  <w:shd w:val="clear" w:color="auto" w:fill="auto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31.2± 9.6</w:t>
            </w:r>
          </w:p>
        </w:tc>
        <w:tc>
          <w:tcPr>
            <w:tcW w:w="749" w:type="pct"/>
            <w:shd w:val="clear" w:color="auto" w:fill="auto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36.2± 9.6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18.5±8.1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0.034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PF*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(&gt;1.3)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1.8 (1.3-4.5)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4.3(1.2-3.8)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1.5(1.1-4.0)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0.040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  <w:shd w:val="clear" w:color="auto" w:fill="auto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2.0 (1.5-5.5)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4.0(1.4-4.0)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1.1</w:t>
            </w:r>
            <w:r w:rsidRPr="00EF049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(0.9-3.8)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0.030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Peak amplitude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lastRenderedPageBreak/>
              <w:t>(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83.1±32.9)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lastRenderedPageBreak/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80.8±12.5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66.6±25.5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92.3±13.4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0.040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83.5±20.5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80.4±35.0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85.3±25.4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0.040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 w:val="restar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lastRenderedPageBreak/>
              <w:t>Time to peak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color="000000"/>
                <w:bdr w:val="nil"/>
                <w:lang w:val="en-US" w:eastAsia="zh-CN"/>
              </w:rPr>
              <w:t xml:space="preserve"> 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(16.5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±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7.5 m)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0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15.0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±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6.5 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15.0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±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5.3</w:t>
            </w:r>
          </w:p>
        </w:tc>
        <w:tc>
          <w:tcPr>
            <w:tcW w:w="903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14.1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±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4.8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0.060</w:t>
            </w:r>
          </w:p>
        </w:tc>
      </w:tr>
      <w:tr w:rsidR="0063299B" w:rsidRPr="00EF0492" w:rsidTr="0063299B">
        <w:trPr>
          <w:trHeight w:val="113"/>
        </w:trPr>
        <w:tc>
          <w:tcPr>
            <w:tcW w:w="1059" w:type="pct"/>
            <w:vMerge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741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73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Day 3</w:t>
            </w:r>
          </w:p>
        </w:tc>
        <w:tc>
          <w:tcPr>
            <w:tcW w:w="975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16.0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±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5.5 </w:t>
            </w:r>
          </w:p>
        </w:tc>
        <w:tc>
          <w:tcPr>
            <w:tcW w:w="749" w:type="pct"/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17.0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±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5.3</w:t>
            </w:r>
          </w:p>
        </w:tc>
        <w:tc>
          <w:tcPr>
            <w:tcW w:w="903" w:type="pct"/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right="39"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15.1</w:t>
            </w:r>
            <w:r w:rsidRPr="00EF049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±</w:t>
            </w: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6.8</w:t>
            </w:r>
          </w:p>
        </w:tc>
        <w:tc>
          <w:tcPr>
            <w:tcW w:w="5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92" w:rsidRPr="00EF0492" w:rsidRDefault="00EF0492" w:rsidP="00632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</w:pPr>
            <w:r w:rsidRPr="00EF0492">
              <w:rPr>
                <w:rFonts w:ascii="Times New Roman" w:eastAsia="Cambria" w:hAnsi="Times New Roman" w:cs="Times New Roman"/>
                <w:sz w:val="24"/>
                <w:szCs w:val="24"/>
                <w:u w:color="0000FF"/>
                <w:bdr w:val="nil"/>
                <w:lang w:val="en-US"/>
              </w:rPr>
              <w:t>0.065</w:t>
            </w:r>
          </w:p>
        </w:tc>
      </w:tr>
    </w:tbl>
    <w:p w:rsidR="0044450A" w:rsidRDefault="00EF0492" w:rsidP="00EF0492">
      <w:pPr>
        <w:spacing w:after="0" w:line="240" w:lineRule="auto"/>
        <w:ind w:right="720"/>
        <w:jc w:val="both"/>
      </w:pPr>
      <w:r w:rsidRPr="00B509D3">
        <w:rPr>
          <w:rFonts w:ascii="Times New Roman" w:eastAsia="Arial Unicode MS" w:hAnsi="Times New Roman" w:cs="Times New Roman"/>
          <w:iCs/>
          <w:sz w:val="24"/>
          <w:szCs w:val="24"/>
          <w:lang w:val="en-US" w:eastAsia="en-GB"/>
        </w:rPr>
        <w:t xml:space="preserve">*Value of these parameters </w:t>
      </w:r>
      <w:proofErr w:type="gramStart"/>
      <w:r w:rsidRPr="00B509D3">
        <w:rPr>
          <w:rFonts w:ascii="Times New Roman" w:eastAsia="Arial Unicode MS" w:hAnsi="Times New Roman" w:cs="Times New Roman"/>
          <w:iCs/>
          <w:sz w:val="24"/>
          <w:szCs w:val="24"/>
          <w:lang w:val="en-US" w:eastAsia="en-GB"/>
        </w:rPr>
        <w:t>are</w:t>
      </w:r>
      <w:proofErr w:type="gramEnd"/>
      <w:r w:rsidRPr="00B509D3">
        <w:rPr>
          <w:rFonts w:ascii="Times New Roman" w:eastAsia="Arial Unicode MS" w:hAnsi="Times New Roman" w:cs="Times New Roman"/>
          <w:iCs/>
          <w:sz w:val="24"/>
          <w:szCs w:val="24"/>
          <w:lang w:val="en-US" w:eastAsia="en-GB"/>
        </w:rPr>
        <w:t xml:space="preserve"> in median (interquartile range).</w:t>
      </w:r>
    </w:p>
    <w:sectPr w:rsidR="0044450A" w:rsidSect="0063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92"/>
    <w:rsid w:val="0044450A"/>
    <w:rsid w:val="0063299B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2"/>
    <w:pPr>
      <w:spacing w:after="160" w:line="259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2"/>
    <w:pPr>
      <w:spacing w:after="160" w:line="259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2021-01-31T04:35:00Z</dcterms:created>
  <dcterms:modified xsi:type="dcterms:W3CDTF">2021-01-31T04:45:00Z</dcterms:modified>
</cp:coreProperties>
</file>