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3B96" w14:textId="77777777" w:rsidR="008D3F2F" w:rsidRPr="001E4CC6" w:rsidRDefault="008D3F2F" w:rsidP="008D3F2F">
      <w:pPr>
        <w:contextualSpacing/>
        <w:rPr>
          <w:rFonts w:ascii="Times New Roman" w:hAnsi="Times New Roman" w:cs="Times New Roman"/>
          <w:sz w:val="22"/>
        </w:rPr>
        <w:sectPr w:rsidR="008D3F2F" w:rsidRPr="001E4CC6" w:rsidSect="008D3F2F">
          <w:footerReference w:type="default" r:id="rId6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4F59061" w14:textId="77777777" w:rsidR="008D3F2F" w:rsidRPr="001E4CC6" w:rsidRDefault="008D3F2F" w:rsidP="008D3F2F">
      <w:pPr>
        <w:rPr>
          <w:rFonts w:ascii="Times New Roman" w:hAnsi="Times New Roman" w:cs="Times New Roman"/>
          <w:sz w:val="22"/>
        </w:rPr>
      </w:pPr>
    </w:p>
    <w:tbl>
      <w:tblPr>
        <w:tblW w:w="8306" w:type="dxa"/>
        <w:tblLook w:val="04A0" w:firstRow="1" w:lastRow="0" w:firstColumn="1" w:lastColumn="0" w:noHBand="0" w:noVBand="1"/>
      </w:tblPr>
      <w:tblGrid>
        <w:gridCol w:w="222"/>
        <w:gridCol w:w="3039"/>
        <w:gridCol w:w="1269"/>
        <w:gridCol w:w="1416"/>
        <w:gridCol w:w="1415"/>
        <w:gridCol w:w="945"/>
      </w:tblGrid>
      <w:tr w:rsidR="008D3F2F" w:rsidRPr="001E4CC6" w14:paraId="766265F5" w14:textId="77777777" w:rsidTr="006E140B">
        <w:trPr>
          <w:trHeight w:val="285"/>
        </w:trPr>
        <w:tc>
          <w:tcPr>
            <w:tcW w:w="83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0BD7D" w14:textId="77777777" w:rsidR="008D3F2F" w:rsidRPr="001E4CC6" w:rsidRDefault="008D3F2F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36"/>
            <w:bookmarkStart w:id="1" w:name="_Hlk204622136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Supplementary Table </w:t>
            </w:r>
            <w:r w:rsidRPr="001E4CC6">
              <w:rPr>
                <w:rFonts w:eastAsia="DengXian" w:hint="eastAsia"/>
                <w:color w:val="auto"/>
                <w:sz w:val="22"/>
                <w:szCs w:val="22"/>
              </w:rPr>
              <w:t>3</w:t>
            </w:r>
            <w:r w:rsidRPr="001E4CC6">
              <w:rPr>
                <w:rFonts w:eastAsia="DengXian"/>
                <w:color w:val="auto"/>
                <w:sz w:val="22"/>
                <w:szCs w:val="22"/>
              </w:rPr>
              <w:t>. Gender difference of site-specific extrahepatic cancers in MASLD population</w:t>
            </w:r>
            <w:bookmarkEnd w:id="0"/>
          </w:p>
        </w:tc>
      </w:tr>
      <w:tr w:rsidR="008D3F2F" w:rsidRPr="001E4CC6" w14:paraId="053EE882" w14:textId="77777777" w:rsidTr="006E140B">
        <w:trPr>
          <w:trHeight w:val="285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EE6A7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Cancer category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76C71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Total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C1C81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Male (%)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257C9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Female (%)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2A425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 xml:space="preserve">P </w:t>
            </w:r>
          </w:p>
        </w:tc>
      </w:tr>
      <w:tr w:rsidR="008D3F2F" w:rsidRPr="001E4CC6" w14:paraId="473C8F75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76D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Extrahepatic Cancers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E68C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6,605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777F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3362(50.9)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CD8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3243(49.1)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526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0.1431</w:t>
            </w:r>
          </w:p>
        </w:tc>
      </w:tr>
      <w:tr w:rsidR="008D3F2F" w:rsidRPr="001E4CC6" w14:paraId="2CBDDA68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602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Digestive System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CD00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1,699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176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1102(64.86)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E834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597(35.14)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5C7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110B033F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A2D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205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Colorectal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D73F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892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69EF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570(63.9)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CB06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322(36.1)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87B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01895D9F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4F4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CE0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Gastric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D8C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445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9626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310(69.66)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1D8A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135(30.34)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251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44BAA01D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43F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9B0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Pancreatic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8CB3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84FB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89(57.42)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512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66(42.58)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078E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0.0647</w:t>
            </w:r>
          </w:p>
        </w:tc>
      </w:tr>
      <w:tr w:rsidR="008D3F2F" w:rsidRPr="001E4CC6" w14:paraId="48E8DEF8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57D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D51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Esophageal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4C4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DB64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101(79.53)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990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26(20.47)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CC0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06B10747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BE8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83E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Extrahepatic Cholangiocarcinoma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22C7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6D0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57(55.88)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8E4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45(44.12)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6B60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0.2348</w:t>
            </w:r>
          </w:p>
        </w:tc>
      </w:tr>
      <w:tr w:rsidR="008D3F2F" w:rsidRPr="001E4CC6" w14:paraId="440D0134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EA2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152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Gallbladder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949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743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28(45.16)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21C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34(54.84)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8C0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0.4461</w:t>
            </w:r>
          </w:p>
        </w:tc>
      </w:tr>
      <w:tr w:rsidR="008D3F2F" w:rsidRPr="001E4CC6" w14:paraId="31BE34C6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F4F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Urinary System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A8A9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693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3A64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510(73.59)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19C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183(26.41)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F0C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65E1D239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5D0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D23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Renal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9B82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9F1F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367(71.96)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4E6C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143(28.04)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71E4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4C8D5A45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D0A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E7B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Bladder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290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170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909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137(80.59)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EBE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33(19.41)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7470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7274FF72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EAC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826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Ureteral Carcinoma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6B8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CF6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14(53.85)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D475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12(46.15)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131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0.6949</w:t>
            </w:r>
          </w:p>
        </w:tc>
      </w:tr>
      <w:tr w:rsidR="008D3F2F" w:rsidRPr="001E4CC6" w14:paraId="2F41B7F7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B64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Female Reproductive System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3B1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545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0908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631(100)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44F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8D3F2F" w:rsidRPr="001E4CC6" w14:paraId="55BD2341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4398" w14:textId="77777777" w:rsidR="008D3F2F" w:rsidRPr="001E4CC6" w:rsidRDefault="008D3F2F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CEE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Cervical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101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4DA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CC9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260(100)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FE5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8D3F2F" w:rsidRPr="001E4CC6" w14:paraId="6A963946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5CEA" w14:textId="77777777" w:rsidR="008D3F2F" w:rsidRPr="001E4CC6" w:rsidRDefault="008D3F2F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50D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Endometrial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9ED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257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DB0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565B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257(100)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173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8D3F2F" w:rsidRPr="001E4CC6" w14:paraId="61AFA1B0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1749" w14:textId="77777777" w:rsidR="008D3F2F" w:rsidRPr="001E4CC6" w:rsidRDefault="008D3F2F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11B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Ovarian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EDF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EC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C14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162(100)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682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8D3F2F" w:rsidRPr="001E4CC6" w14:paraId="0D379487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C5C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Hematological System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A81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815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B44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483(59.26)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1EE0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332(40.74)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D9F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139BD701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B09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AD5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Leukemia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272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292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7AE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179(61.3)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CB0D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113(38.7)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DA5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483452A5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EDB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9A1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Lymphoma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391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427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C388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253(59.25)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C72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174(40.75)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AFE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7BAC3EB5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503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4AB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Myeloma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4F8B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144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59BC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83(57.64)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7114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61(42.36)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38F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0.0668</w:t>
            </w:r>
          </w:p>
        </w:tc>
      </w:tr>
      <w:tr w:rsidR="008D3F2F" w:rsidRPr="001E4CC6" w14:paraId="5C754A21" w14:textId="77777777" w:rsidTr="006E140B">
        <w:trPr>
          <w:trHeight w:val="278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A3F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Others Systems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3DD2A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4,623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903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2265(48.99)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06C1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2358(51.01)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677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0.1714</w:t>
            </w:r>
          </w:p>
        </w:tc>
      </w:tr>
      <w:tr w:rsidR="008D3F2F" w:rsidRPr="001E4CC6" w14:paraId="79DC0321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A96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D75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Lung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24C6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2,191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C4E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1251(57.1)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FA1D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940(42.9)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DA71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670375F2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004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DD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Thyroid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1B85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1,186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699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593(50)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1299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593(50)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0D2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0.9077</w:t>
            </w:r>
          </w:p>
        </w:tc>
      </w:tr>
      <w:tr w:rsidR="008D3F2F" w:rsidRPr="001E4CC6" w14:paraId="3BA20DA6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AA8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6F7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Breast Cancer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A03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4D3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15(1.62)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BD33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909(98.38)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2A5D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1A7B9E54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674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F88C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Prostate Cancer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EB34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298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E348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298(100)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469B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6F1E" w14:textId="77777777" w:rsidR="008D3F2F" w:rsidRPr="001E4CC6" w:rsidRDefault="008D3F2F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8D3F2F" w:rsidRPr="001E4CC6" w14:paraId="57A18D8B" w14:textId="77777777" w:rsidTr="006E140B">
        <w:trPr>
          <w:trHeight w:val="27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BA7C" w14:textId="77777777" w:rsidR="008D3F2F" w:rsidRPr="001E4CC6" w:rsidRDefault="008D3F2F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E2D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Oropharyngeal Cancer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2A00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F7F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83(79.05)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DF6B9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22(20.95)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022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tr w:rsidR="008D3F2F" w:rsidRPr="001E4CC6" w14:paraId="4D0E3A86" w14:textId="77777777" w:rsidTr="006E140B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FFA5E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4D612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Laryngeal Cancer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535FF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B5601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67(95.71)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340DC5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3(4.29)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14057" w14:textId="77777777" w:rsidR="008D3F2F" w:rsidRPr="001E4CC6" w:rsidRDefault="008D3F2F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&lt;0.001</w:t>
            </w:r>
          </w:p>
        </w:tc>
      </w:tr>
      <w:bookmarkEnd w:id="1"/>
    </w:tbl>
    <w:p w14:paraId="35E7F641" w14:textId="77777777" w:rsidR="008D3F2F" w:rsidRPr="001E4CC6" w:rsidRDefault="008D3F2F" w:rsidP="008D3F2F">
      <w:pPr>
        <w:rPr>
          <w:rFonts w:ascii="Times New Roman" w:hAnsi="Times New Roman" w:cs="Times New Roman"/>
          <w:sz w:val="22"/>
        </w:rPr>
      </w:pPr>
    </w:p>
    <w:p w14:paraId="1F1A1B1A" w14:textId="77777777" w:rsidR="00A10A7E" w:rsidRDefault="00A10A7E"/>
    <w:sectPr w:rsidR="00A10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826F" w14:textId="77777777" w:rsidR="003A642A" w:rsidRDefault="003A642A" w:rsidP="008D3F2F">
      <w:pPr>
        <w:spacing w:after="0" w:line="240" w:lineRule="auto"/>
      </w:pPr>
      <w:r>
        <w:separator/>
      </w:r>
    </w:p>
  </w:endnote>
  <w:endnote w:type="continuationSeparator" w:id="0">
    <w:p w14:paraId="052B423B" w14:textId="77777777" w:rsidR="003A642A" w:rsidRDefault="003A642A" w:rsidP="008D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40015"/>
      <w:docPartObj>
        <w:docPartGallery w:val="Page Numbers (Bottom of Page)"/>
        <w:docPartUnique/>
      </w:docPartObj>
    </w:sdtPr>
    <w:sdtContent>
      <w:p w14:paraId="1EDEF1B5" w14:textId="77777777" w:rsidR="008D3F2F" w:rsidRDefault="008D3F2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EB7B47" w14:textId="77777777" w:rsidR="008D3F2F" w:rsidRDefault="008D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AEF8" w14:textId="77777777" w:rsidR="003A642A" w:rsidRDefault="003A642A" w:rsidP="008D3F2F">
      <w:pPr>
        <w:spacing w:after="0" w:line="240" w:lineRule="auto"/>
      </w:pPr>
      <w:r>
        <w:separator/>
      </w:r>
    </w:p>
  </w:footnote>
  <w:footnote w:type="continuationSeparator" w:id="0">
    <w:p w14:paraId="794B3486" w14:textId="77777777" w:rsidR="003A642A" w:rsidRDefault="003A642A" w:rsidP="008D3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E"/>
    <w:rsid w:val="003A642A"/>
    <w:rsid w:val="008D3F2F"/>
    <w:rsid w:val="00A10A7E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F4DBEA-7F05-4B32-8104-1325A45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A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2F"/>
  </w:style>
  <w:style w:type="paragraph" w:styleId="Footer">
    <w:name w:val="footer"/>
    <w:basedOn w:val="Normal"/>
    <w:link w:val="FooterChar"/>
    <w:uiPriority w:val="99"/>
    <w:unhideWhenUsed/>
    <w:rsid w:val="008D3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2F"/>
  </w:style>
  <w:style w:type="paragraph" w:customStyle="1" w:styleId="a">
    <w:name w:val="论文补充文件央视"/>
    <w:basedOn w:val="Normal"/>
    <w:qFormat/>
    <w:rsid w:val="008D3F2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2026-02-09T06:51:00Z</dcterms:created>
  <dcterms:modified xsi:type="dcterms:W3CDTF">2026-02-09T06:51:00Z</dcterms:modified>
</cp:coreProperties>
</file>