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BA" w:rsidRDefault="00EA31BA" w:rsidP="00EA31BA">
      <w:pPr>
        <w:numPr>
          <w:ilvl w:val="255"/>
          <w:numId w:val="0"/>
        </w:numPr>
        <w:snapToGrid w:val="0"/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Supplementary Table 2. Correlation analysis of liver function indices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  <w:tblLook w:val="04A0"/>
      </w:tblPr>
      <w:tblGrid>
        <w:gridCol w:w="3544"/>
        <w:gridCol w:w="3544"/>
        <w:gridCol w:w="3543"/>
        <w:gridCol w:w="3543"/>
      </w:tblGrid>
      <w:tr w:rsidR="00EA31BA" w:rsidTr="00B10D2F">
        <w:trPr>
          <w:jc w:val="center"/>
        </w:trPr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Indicator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Indicator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EA31BA" w:rsidRDefault="00EA31BA" w:rsidP="00B10D2F">
            <w:pPr>
              <w:snapToGrid w:val="0"/>
              <w:spacing w:line="480" w:lineRule="auto"/>
              <w:textAlignment w:val="top"/>
              <w:rPr>
                <w:rFonts w:eastAsia="等线"/>
                <w:b/>
                <w:i/>
                <w:iCs/>
                <w:sz w:val="24"/>
              </w:rPr>
            </w:pPr>
            <w:r>
              <w:rPr>
                <w:b/>
                <w:i/>
                <w:iCs/>
                <w:sz w:val="24"/>
              </w:rPr>
              <w:t>r</w:t>
            </w:r>
            <w:r>
              <w:rPr>
                <w:b/>
                <w:sz w:val="24"/>
                <w:vertAlign w:val="superscript"/>
              </w:rPr>
              <w:t>b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/>
                <w:sz w:val="24"/>
              </w:rPr>
            </w:pPr>
            <w:r>
              <w:rPr>
                <w:rFonts w:eastAsia="等线"/>
                <w:b/>
                <w:i/>
                <w:iCs/>
                <w:sz w:val="24"/>
              </w:rPr>
              <w:t>p</w:t>
            </w:r>
            <w:r>
              <w:rPr>
                <w:rFonts w:eastAsia="等线"/>
                <w:b/>
                <w:sz w:val="24"/>
              </w:rPr>
              <w:t>-value</w:t>
            </w:r>
            <w:r>
              <w:rPr>
                <w:rFonts w:eastAsia="等线"/>
                <w:b/>
                <w:sz w:val="24"/>
                <w:vertAlign w:val="superscript"/>
              </w:rPr>
              <w:t>a</w:t>
            </w:r>
          </w:p>
        </w:tc>
      </w:tr>
      <w:tr w:rsidR="00EA31BA" w:rsidTr="00B10D2F">
        <w:trPr>
          <w:jc w:val="center"/>
        </w:trPr>
        <w:tc>
          <w:tcPr>
            <w:tcW w:w="2131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TB</w:t>
            </w:r>
          </w:p>
        </w:tc>
        <w:tc>
          <w:tcPr>
            <w:tcW w:w="2131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SFTSV load</w:t>
            </w:r>
          </w:p>
        </w:tc>
        <w:tc>
          <w:tcPr>
            <w:tcW w:w="2130" w:type="dxa"/>
          </w:tcPr>
          <w:p w:rsidR="00EA31BA" w:rsidRDefault="00EA31BA" w:rsidP="00B10D2F">
            <w:pPr>
              <w:snapToGrid w:val="0"/>
              <w:spacing w:line="480" w:lineRule="auto"/>
              <w:textAlignment w:val="top"/>
              <w:rPr>
                <w:rFonts w:eastAsia="等线"/>
                <w:bCs/>
                <w:sz w:val="24"/>
              </w:rPr>
            </w:pPr>
            <w:r>
              <w:rPr>
                <w:bCs/>
                <w:sz w:val="24"/>
              </w:rPr>
              <w:t xml:space="preserve">0.14 </w:t>
            </w:r>
          </w:p>
        </w:tc>
        <w:tc>
          <w:tcPr>
            <w:tcW w:w="2130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  <w:r>
              <w:rPr>
                <w:rFonts w:eastAsia="等线"/>
                <w:bCs/>
                <w:sz w:val="24"/>
              </w:rPr>
              <w:t>0.004</w:t>
            </w:r>
          </w:p>
        </w:tc>
      </w:tr>
      <w:tr w:rsidR="00EA31BA" w:rsidTr="00B10D2F">
        <w:trPr>
          <w:jc w:val="center"/>
        </w:trPr>
        <w:tc>
          <w:tcPr>
            <w:tcW w:w="2131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</w:p>
        </w:tc>
        <w:tc>
          <w:tcPr>
            <w:tcW w:w="2131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Neutrophils</w:t>
            </w:r>
          </w:p>
        </w:tc>
        <w:tc>
          <w:tcPr>
            <w:tcW w:w="2130" w:type="dxa"/>
          </w:tcPr>
          <w:p w:rsidR="00EA31BA" w:rsidRDefault="00EA31BA" w:rsidP="00B10D2F">
            <w:pPr>
              <w:snapToGrid w:val="0"/>
              <w:spacing w:line="480" w:lineRule="auto"/>
              <w:textAlignment w:val="top"/>
              <w:rPr>
                <w:rFonts w:eastAsia="等线"/>
                <w:bCs/>
                <w:sz w:val="24"/>
              </w:rPr>
            </w:pPr>
            <w:r>
              <w:rPr>
                <w:bCs/>
                <w:sz w:val="24"/>
              </w:rPr>
              <w:t xml:space="preserve">−0.09 </w:t>
            </w:r>
          </w:p>
        </w:tc>
        <w:tc>
          <w:tcPr>
            <w:tcW w:w="2130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  <w:r>
              <w:rPr>
                <w:rFonts w:eastAsia="等线"/>
                <w:bCs/>
                <w:sz w:val="24"/>
              </w:rPr>
              <w:t>0.060</w:t>
            </w:r>
          </w:p>
        </w:tc>
      </w:tr>
      <w:tr w:rsidR="00EA31BA" w:rsidTr="00B10D2F">
        <w:trPr>
          <w:jc w:val="center"/>
        </w:trPr>
        <w:tc>
          <w:tcPr>
            <w:tcW w:w="2131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</w:p>
        </w:tc>
        <w:tc>
          <w:tcPr>
            <w:tcW w:w="2131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Lymphocytes</w:t>
            </w:r>
          </w:p>
        </w:tc>
        <w:tc>
          <w:tcPr>
            <w:tcW w:w="2130" w:type="dxa"/>
          </w:tcPr>
          <w:p w:rsidR="00EA31BA" w:rsidRDefault="00EA31BA" w:rsidP="00B10D2F">
            <w:pPr>
              <w:snapToGrid w:val="0"/>
              <w:spacing w:line="480" w:lineRule="auto"/>
              <w:textAlignment w:val="top"/>
              <w:rPr>
                <w:rFonts w:eastAsia="等线"/>
                <w:bCs/>
                <w:sz w:val="24"/>
              </w:rPr>
            </w:pPr>
            <w:r>
              <w:rPr>
                <w:bCs/>
                <w:sz w:val="24"/>
              </w:rPr>
              <w:t xml:space="preserve">−0.02 </w:t>
            </w:r>
          </w:p>
        </w:tc>
        <w:tc>
          <w:tcPr>
            <w:tcW w:w="2130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  <w:r>
              <w:rPr>
                <w:rFonts w:eastAsia="等线"/>
                <w:bCs/>
                <w:sz w:val="24"/>
              </w:rPr>
              <w:t>0.729</w:t>
            </w:r>
          </w:p>
        </w:tc>
      </w:tr>
      <w:tr w:rsidR="00EA31BA" w:rsidTr="00B10D2F">
        <w:trPr>
          <w:jc w:val="center"/>
        </w:trPr>
        <w:tc>
          <w:tcPr>
            <w:tcW w:w="2131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</w:p>
        </w:tc>
        <w:tc>
          <w:tcPr>
            <w:tcW w:w="2131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Monocytes</w:t>
            </w:r>
          </w:p>
        </w:tc>
        <w:tc>
          <w:tcPr>
            <w:tcW w:w="2130" w:type="dxa"/>
          </w:tcPr>
          <w:p w:rsidR="00EA31BA" w:rsidRDefault="00EA31BA" w:rsidP="00B10D2F">
            <w:pPr>
              <w:snapToGrid w:val="0"/>
              <w:spacing w:line="480" w:lineRule="auto"/>
              <w:textAlignment w:val="top"/>
              <w:rPr>
                <w:rFonts w:eastAsia="等线"/>
                <w:bCs/>
                <w:sz w:val="24"/>
              </w:rPr>
            </w:pPr>
            <w:r>
              <w:rPr>
                <w:bCs/>
                <w:sz w:val="24"/>
              </w:rPr>
              <w:t xml:space="preserve">−0.01 </w:t>
            </w:r>
          </w:p>
        </w:tc>
        <w:tc>
          <w:tcPr>
            <w:tcW w:w="2130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  <w:r>
              <w:rPr>
                <w:rFonts w:eastAsia="等线"/>
                <w:bCs/>
                <w:sz w:val="24"/>
              </w:rPr>
              <w:t>0.853</w:t>
            </w:r>
          </w:p>
        </w:tc>
      </w:tr>
      <w:tr w:rsidR="00EA31BA" w:rsidTr="00B10D2F">
        <w:trPr>
          <w:jc w:val="center"/>
        </w:trPr>
        <w:tc>
          <w:tcPr>
            <w:tcW w:w="2131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</w:p>
        </w:tc>
        <w:tc>
          <w:tcPr>
            <w:tcW w:w="2131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NLR</w:t>
            </w:r>
          </w:p>
        </w:tc>
        <w:tc>
          <w:tcPr>
            <w:tcW w:w="2130" w:type="dxa"/>
          </w:tcPr>
          <w:p w:rsidR="00EA31BA" w:rsidRDefault="00EA31BA" w:rsidP="00B10D2F">
            <w:pPr>
              <w:snapToGrid w:val="0"/>
              <w:spacing w:line="480" w:lineRule="auto"/>
              <w:textAlignment w:val="top"/>
              <w:rPr>
                <w:rFonts w:eastAsia="等线"/>
                <w:bCs/>
                <w:sz w:val="24"/>
              </w:rPr>
            </w:pPr>
            <w:r>
              <w:rPr>
                <w:bCs/>
                <w:sz w:val="24"/>
              </w:rPr>
              <w:t xml:space="preserve">−0.06 </w:t>
            </w:r>
          </w:p>
        </w:tc>
        <w:tc>
          <w:tcPr>
            <w:tcW w:w="2130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  <w:r>
              <w:rPr>
                <w:rFonts w:eastAsia="等线"/>
                <w:bCs/>
                <w:sz w:val="24"/>
              </w:rPr>
              <w:t>0.204</w:t>
            </w:r>
          </w:p>
        </w:tc>
      </w:tr>
      <w:tr w:rsidR="00EA31BA" w:rsidTr="00B10D2F">
        <w:trPr>
          <w:jc w:val="center"/>
        </w:trPr>
        <w:tc>
          <w:tcPr>
            <w:tcW w:w="2131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</w:p>
        </w:tc>
        <w:tc>
          <w:tcPr>
            <w:tcW w:w="2131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PLR</w:t>
            </w:r>
          </w:p>
        </w:tc>
        <w:tc>
          <w:tcPr>
            <w:tcW w:w="2130" w:type="dxa"/>
          </w:tcPr>
          <w:p w:rsidR="00EA31BA" w:rsidRDefault="00EA31BA" w:rsidP="00B10D2F">
            <w:pPr>
              <w:snapToGrid w:val="0"/>
              <w:spacing w:line="480" w:lineRule="auto"/>
              <w:textAlignment w:val="top"/>
              <w:rPr>
                <w:rFonts w:eastAsia="等线"/>
                <w:bCs/>
                <w:sz w:val="24"/>
              </w:rPr>
            </w:pPr>
            <w:r>
              <w:rPr>
                <w:bCs/>
                <w:sz w:val="24"/>
              </w:rPr>
              <w:t xml:space="preserve">−0.04 </w:t>
            </w:r>
          </w:p>
        </w:tc>
        <w:tc>
          <w:tcPr>
            <w:tcW w:w="2130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  <w:r>
              <w:rPr>
                <w:rFonts w:eastAsia="等线"/>
                <w:bCs/>
                <w:sz w:val="24"/>
              </w:rPr>
              <w:t>0.415</w:t>
            </w:r>
          </w:p>
        </w:tc>
      </w:tr>
      <w:tr w:rsidR="00EA31BA" w:rsidTr="00B10D2F">
        <w:trPr>
          <w:jc w:val="center"/>
        </w:trPr>
        <w:tc>
          <w:tcPr>
            <w:tcW w:w="2131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</w:p>
        </w:tc>
        <w:tc>
          <w:tcPr>
            <w:tcW w:w="2131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NMR</w:t>
            </w:r>
          </w:p>
        </w:tc>
        <w:tc>
          <w:tcPr>
            <w:tcW w:w="2130" w:type="dxa"/>
          </w:tcPr>
          <w:p w:rsidR="00EA31BA" w:rsidRDefault="00EA31BA" w:rsidP="00B10D2F">
            <w:pPr>
              <w:snapToGrid w:val="0"/>
              <w:spacing w:line="480" w:lineRule="auto"/>
              <w:textAlignment w:val="top"/>
              <w:rPr>
                <w:rFonts w:eastAsia="等线"/>
                <w:bCs/>
                <w:sz w:val="24"/>
              </w:rPr>
            </w:pPr>
            <w:r>
              <w:rPr>
                <w:bCs/>
                <w:sz w:val="24"/>
              </w:rPr>
              <w:t xml:space="preserve">−0.10 </w:t>
            </w:r>
          </w:p>
        </w:tc>
        <w:tc>
          <w:tcPr>
            <w:tcW w:w="2130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  <w:r>
              <w:rPr>
                <w:rFonts w:eastAsia="等线"/>
                <w:bCs/>
                <w:sz w:val="24"/>
              </w:rPr>
              <w:t>0.029</w:t>
            </w:r>
          </w:p>
        </w:tc>
      </w:tr>
      <w:tr w:rsidR="00EA31BA" w:rsidTr="00B10D2F">
        <w:trPr>
          <w:jc w:val="center"/>
        </w:trPr>
        <w:tc>
          <w:tcPr>
            <w:tcW w:w="2131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  <w:r>
              <w:rPr>
                <w:rFonts w:eastAsia="等线"/>
                <w:bCs/>
                <w:sz w:val="24"/>
              </w:rPr>
              <w:t>ALT</w:t>
            </w:r>
          </w:p>
        </w:tc>
        <w:tc>
          <w:tcPr>
            <w:tcW w:w="2131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SFTSV load</w:t>
            </w:r>
          </w:p>
        </w:tc>
        <w:tc>
          <w:tcPr>
            <w:tcW w:w="2130" w:type="dxa"/>
          </w:tcPr>
          <w:p w:rsidR="00EA31BA" w:rsidRDefault="00EA31BA" w:rsidP="00B10D2F">
            <w:pPr>
              <w:snapToGrid w:val="0"/>
              <w:spacing w:line="480" w:lineRule="auto"/>
              <w:textAlignment w:val="top"/>
              <w:rPr>
                <w:rFonts w:eastAsia="等线"/>
                <w:bCs/>
                <w:sz w:val="24"/>
              </w:rPr>
            </w:pPr>
            <w:r>
              <w:rPr>
                <w:bCs/>
                <w:sz w:val="24"/>
              </w:rPr>
              <w:t xml:space="preserve">0.15 </w:t>
            </w:r>
          </w:p>
        </w:tc>
        <w:tc>
          <w:tcPr>
            <w:tcW w:w="2130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  <w:r>
              <w:rPr>
                <w:rFonts w:eastAsia="等线"/>
                <w:bCs/>
                <w:sz w:val="24"/>
              </w:rPr>
              <w:t>0.001</w:t>
            </w:r>
          </w:p>
        </w:tc>
      </w:tr>
      <w:tr w:rsidR="00EA31BA" w:rsidTr="00B10D2F">
        <w:trPr>
          <w:jc w:val="center"/>
        </w:trPr>
        <w:tc>
          <w:tcPr>
            <w:tcW w:w="2131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</w:p>
        </w:tc>
        <w:tc>
          <w:tcPr>
            <w:tcW w:w="2131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Neutrophils</w:t>
            </w:r>
          </w:p>
        </w:tc>
        <w:tc>
          <w:tcPr>
            <w:tcW w:w="2130" w:type="dxa"/>
          </w:tcPr>
          <w:p w:rsidR="00EA31BA" w:rsidRDefault="00EA31BA" w:rsidP="00B10D2F">
            <w:pPr>
              <w:snapToGrid w:val="0"/>
              <w:spacing w:line="480" w:lineRule="auto"/>
              <w:textAlignment w:val="top"/>
              <w:rPr>
                <w:rFonts w:eastAsia="等线"/>
                <w:bCs/>
                <w:sz w:val="24"/>
              </w:rPr>
            </w:pPr>
            <w:r>
              <w:rPr>
                <w:bCs/>
                <w:sz w:val="24"/>
              </w:rPr>
              <w:t xml:space="preserve">0.01 </w:t>
            </w:r>
          </w:p>
        </w:tc>
        <w:tc>
          <w:tcPr>
            <w:tcW w:w="2130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  <w:r>
              <w:rPr>
                <w:rFonts w:eastAsia="等线"/>
                <w:bCs/>
                <w:sz w:val="24"/>
              </w:rPr>
              <w:t>0.920</w:t>
            </w:r>
          </w:p>
        </w:tc>
      </w:tr>
      <w:tr w:rsidR="00EA31BA" w:rsidTr="00B10D2F">
        <w:trPr>
          <w:jc w:val="center"/>
        </w:trPr>
        <w:tc>
          <w:tcPr>
            <w:tcW w:w="2131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</w:p>
        </w:tc>
        <w:tc>
          <w:tcPr>
            <w:tcW w:w="2131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Lymphocytes</w:t>
            </w:r>
          </w:p>
        </w:tc>
        <w:tc>
          <w:tcPr>
            <w:tcW w:w="2130" w:type="dxa"/>
          </w:tcPr>
          <w:p w:rsidR="00EA31BA" w:rsidRDefault="00EA31BA" w:rsidP="00B10D2F">
            <w:pPr>
              <w:snapToGrid w:val="0"/>
              <w:spacing w:line="480" w:lineRule="auto"/>
              <w:textAlignment w:val="top"/>
              <w:rPr>
                <w:rFonts w:eastAsia="等线"/>
                <w:bCs/>
                <w:sz w:val="24"/>
              </w:rPr>
            </w:pPr>
            <w:r>
              <w:rPr>
                <w:bCs/>
                <w:sz w:val="24"/>
              </w:rPr>
              <w:t xml:space="preserve">0.15 </w:t>
            </w:r>
          </w:p>
        </w:tc>
        <w:tc>
          <w:tcPr>
            <w:tcW w:w="2130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  <w:r>
              <w:rPr>
                <w:rFonts w:eastAsia="等线"/>
                <w:bCs/>
                <w:sz w:val="24"/>
              </w:rPr>
              <w:t>0.001</w:t>
            </w:r>
          </w:p>
        </w:tc>
      </w:tr>
      <w:tr w:rsidR="00EA31BA" w:rsidTr="00B10D2F">
        <w:trPr>
          <w:trHeight w:val="90"/>
          <w:jc w:val="center"/>
        </w:trPr>
        <w:tc>
          <w:tcPr>
            <w:tcW w:w="2131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</w:p>
        </w:tc>
        <w:tc>
          <w:tcPr>
            <w:tcW w:w="2131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Monocytes</w:t>
            </w:r>
          </w:p>
        </w:tc>
        <w:tc>
          <w:tcPr>
            <w:tcW w:w="2130" w:type="dxa"/>
          </w:tcPr>
          <w:p w:rsidR="00EA31BA" w:rsidRDefault="00EA31BA" w:rsidP="00B10D2F">
            <w:pPr>
              <w:snapToGrid w:val="0"/>
              <w:spacing w:line="480" w:lineRule="auto"/>
              <w:textAlignment w:val="top"/>
              <w:rPr>
                <w:rFonts w:eastAsia="等线"/>
                <w:bCs/>
                <w:sz w:val="24"/>
              </w:rPr>
            </w:pPr>
            <w:r>
              <w:rPr>
                <w:bCs/>
                <w:sz w:val="24"/>
              </w:rPr>
              <w:t xml:space="preserve">0.11 </w:t>
            </w:r>
          </w:p>
        </w:tc>
        <w:tc>
          <w:tcPr>
            <w:tcW w:w="2130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  <w:r>
              <w:rPr>
                <w:rFonts w:eastAsia="等线"/>
                <w:bCs/>
                <w:sz w:val="24"/>
              </w:rPr>
              <w:t>0.020</w:t>
            </w:r>
          </w:p>
        </w:tc>
      </w:tr>
      <w:tr w:rsidR="00EA31BA" w:rsidTr="00B10D2F">
        <w:trPr>
          <w:jc w:val="center"/>
        </w:trPr>
        <w:tc>
          <w:tcPr>
            <w:tcW w:w="2131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</w:p>
        </w:tc>
        <w:tc>
          <w:tcPr>
            <w:tcW w:w="2131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NLR</w:t>
            </w:r>
          </w:p>
        </w:tc>
        <w:tc>
          <w:tcPr>
            <w:tcW w:w="2130" w:type="dxa"/>
          </w:tcPr>
          <w:p w:rsidR="00EA31BA" w:rsidRDefault="00EA31BA" w:rsidP="00B10D2F">
            <w:pPr>
              <w:snapToGrid w:val="0"/>
              <w:spacing w:line="480" w:lineRule="auto"/>
              <w:textAlignment w:val="top"/>
              <w:rPr>
                <w:rFonts w:eastAsia="等线"/>
                <w:bCs/>
                <w:sz w:val="24"/>
              </w:rPr>
            </w:pPr>
            <w:r>
              <w:rPr>
                <w:bCs/>
                <w:sz w:val="24"/>
              </w:rPr>
              <w:t xml:space="preserve">−0.12 </w:t>
            </w:r>
          </w:p>
        </w:tc>
        <w:tc>
          <w:tcPr>
            <w:tcW w:w="2130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  <w:r>
              <w:rPr>
                <w:rFonts w:eastAsia="等线"/>
                <w:bCs/>
                <w:sz w:val="24"/>
              </w:rPr>
              <w:t>0.011</w:t>
            </w:r>
          </w:p>
        </w:tc>
      </w:tr>
      <w:tr w:rsidR="00EA31BA" w:rsidTr="00B10D2F">
        <w:trPr>
          <w:jc w:val="center"/>
        </w:trPr>
        <w:tc>
          <w:tcPr>
            <w:tcW w:w="2131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</w:p>
        </w:tc>
        <w:tc>
          <w:tcPr>
            <w:tcW w:w="2131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PLR</w:t>
            </w:r>
          </w:p>
        </w:tc>
        <w:tc>
          <w:tcPr>
            <w:tcW w:w="2130" w:type="dxa"/>
          </w:tcPr>
          <w:p w:rsidR="00EA31BA" w:rsidRDefault="00EA31BA" w:rsidP="00B10D2F">
            <w:pPr>
              <w:snapToGrid w:val="0"/>
              <w:spacing w:line="480" w:lineRule="auto"/>
              <w:textAlignment w:val="top"/>
              <w:rPr>
                <w:rFonts w:eastAsia="等线"/>
                <w:bCs/>
                <w:sz w:val="24"/>
              </w:rPr>
            </w:pPr>
            <w:r>
              <w:rPr>
                <w:bCs/>
                <w:sz w:val="24"/>
              </w:rPr>
              <w:t xml:space="preserve">−0.26 </w:t>
            </w:r>
          </w:p>
        </w:tc>
        <w:tc>
          <w:tcPr>
            <w:tcW w:w="2130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  <w:r>
              <w:rPr>
                <w:rFonts w:eastAsia="等线"/>
                <w:bCs/>
                <w:sz w:val="24"/>
              </w:rPr>
              <w:t>&lt; 0.001</w:t>
            </w:r>
          </w:p>
        </w:tc>
      </w:tr>
      <w:tr w:rsidR="00EA31BA" w:rsidTr="00B10D2F">
        <w:trPr>
          <w:jc w:val="center"/>
        </w:trPr>
        <w:tc>
          <w:tcPr>
            <w:tcW w:w="2131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</w:p>
        </w:tc>
        <w:tc>
          <w:tcPr>
            <w:tcW w:w="2131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NMR</w:t>
            </w:r>
          </w:p>
        </w:tc>
        <w:tc>
          <w:tcPr>
            <w:tcW w:w="2130" w:type="dxa"/>
          </w:tcPr>
          <w:p w:rsidR="00EA31BA" w:rsidRDefault="00EA31BA" w:rsidP="00B10D2F">
            <w:pPr>
              <w:snapToGrid w:val="0"/>
              <w:spacing w:line="480" w:lineRule="auto"/>
              <w:textAlignment w:val="top"/>
              <w:rPr>
                <w:rFonts w:eastAsia="等线"/>
                <w:bCs/>
                <w:sz w:val="24"/>
              </w:rPr>
            </w:pPr>
            <w:r>
              <w:rPr>
                <w:bCs/>
                <w:sz w:val="24"/>
              </w:rPr>
              <w:t xml:space="preserve">−0.11 </w:t>
            </w:r>
          </w:p>
        </w:tc>
        <w:tc>
          <w:tcPr>
            <w:tcW w:w="2130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  <w:r>
              <w:rPr>
                <w:rFonts w:eastAsia="等线"/>
                <w:bCs/>
                <w:sz w:val="24"/>
              </w:rPr>
              <w:t>0.020</w:t>
            </w:r>
          </w:p>
        </w:tc>
      </w:tr>
      <w:tr w:rsidR="00EA31BA" w:rsidTr="00B10D2F">
        <w:trPr>
          <w:jc w:val="center"/>
        </w:trPr>
        <w:tc>
          <w:tcPr>
            <w:tcW w:w="2131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  <w:r>
              <w:rPr>
                <w:rFonts w:eastAsia="等线"/>
                <w:bCs/>
                <w:sz w:val="24"/>
              </w:rPr>
              <w:t>AST</w:t>
            </w:r>
          </w:p>
        </w:tc>
        <w:tc>
          <w:tcPr>
            <w:tcW w:w="2131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SFTSV load</w:t>
            </w:r>
          </w:p>
        </w:tc>
        <w:tc>
          <w:tcPr>
            <w:tcW w:w="2130" w:type="dxa"/>
          </w:tcPr>
          <w:p w:rsidR="00EA31BA" w:rsidRDefault="00EA31BA" w:rsidP="00B10D2F">
            <w:pPr>
              <w:snapToGrid w:val="0"/>
              <w:spacing w:line="480" w:lineRule="auto"/>
              <w:textAlignment w:val="top"/>
              <w:rPr>
                <w:rFonts w:eastAsia="等线"/>
                <w:bCs/>
                <w:sz w:val="24"/>
              </w:rPr>
            </w:pPr>
            <w:r>
              <w:rPr>
                <w:bCs/>
                <w:sz w:val="24"/>
              </w:rPr>
              <w:t xml:space="preserve">0.27 </w:t>
            </w:r>
          </w:p>
        </w:tc>
        <w:tc>
          <w:tcPr>
            <w:tcW w:w="2130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  <w:r>
              <w:rPr>
                <w:rFonts w:eastAsia="等线"/>
                <w:bCs/>
                <w:sz w:val="24"/>
              </w:rPr>
              <w:t>&lt; 0.001</w:t>
            </w:r>
          </w:p>
        </w:tc>
      </w:tr>
      <w:tr w:rsidR="00EA31BA" w:rsidTr="00B10D2F">
        <w:trPr>
          <w:jc w:val="center"/>
        </w:trPr>
        <w:tc>
          <w:tcPr>
            <w:tcW w:w="2131" w:type="dxa"/>
            <w:tcBorders>
              <w:bottom w:val="nil"/>
            </w:tcBorders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</w:p>
        </w:tc>
        <w:tc>
          <w:tcPr>
            <w:tcW w:w="2131" w:type="dxa"/>
            <w:tcBorders>
              <w:bottom w:val="nil"/>
            </w:tcBorders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Neutrophils</w:t>
            </w:r>
          </w:p>
        </w:tc>
        <w:tc>
          <w:tcPr>
            <w:tcW w:w="2130" w:type="dxa"/>
            <w:tcBorders>
              <w:bottom w:val="nil"/>
            </w:tcBorders>
          </w:tcPr>
          <w:p w:rsidR="00EA31BA" w:rsidRDefault="00EA31BA" w:rsidP="00B10D2F">
            <w:pPr>
              <w:snapToGrid w:val="0"/>
              <w:spacing w:line="480" w:lineRule="auto"/>
              <w:textAlignment w:val="top"/>
              <w:rPr>
                <w:rFonts w:eastAsia="等线"/>
                <w:bCs/>
                <w:sz w:val="24"/>
              </w:rPr>
            </w:pPr>
            <w:r>
              <w:rPr>
                <w:bCs/>
                <w:sz w:val="24"/>
              </w:rPr>
              <w:t xml:space="preserve">0.01 </w:t>
            </w:r>
          </w:p>
        </w:tc>
        <w:tc>
          <w:tcPr>
            <w:tcW w:w="2130" w:type="dxa"/>
            <w:tcBorders>
              <w:bottom w:val="nil"/>
            </w:tcBorders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  <w:r>
              <w:rPr>
                <w:rFonts w:eastAsia="等线"/>
                <w:bCs/>
                <w:sz w:val="24"/>
              </w:rPr>
              <w:t>0.765</w:t>
            </w:r>
          </w:p>
        </w:tc>
      </w:tr>
      <w:tr w:rsidR="00EA31BA" w:rsidTr="00B10D2F">
        <w:trPr>
          <w:jc w:val="center"/>
        </w:trPr>
        <w:tc>
          <w:tcPr>
            <w:tcW w:w="2131" w:type="dxa"/>
            <w:tcBorders>
              <w:top w:val="nil"/>
            </w:tcBorders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</w:p>
        </w:tc>
        <w:tc>
          <w:tcPr>
            <w:tcW w:w="2131" w:type="dxa"/>
            <w:tcBorders>
              <w:top w:val="nil"/>
            </w:tcBorders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Lymphocytes</w:t>
            </w:r>
          </w:p>
        </w:tc>
        <w:tc>
          <w:tcPr>
            <w:tcW w:w="2130" w:type="dxa"/>
            <w:tcBorders>
              <w:top w:val="nil"/>
            </w:tcBorders>
          </w:tcPr>
          <w:p w:rsidR="00EA31BA" w:rsidRDefault="00EA31BA" w:rsidP="00B10D2F">
            <w:pPr>
              <w:snapToGrid w:val="0"/>
              <w:spacing w:line="480" w:lineRule="auto"/>
              <w:textAlignment w:val="top"/>
              <w:rPr>
                <w:rFonts w:eastAsia="等线"/>
                <w:bCs/>
                <w:sz w:val="24"/>
              </w:rPr>
            </w:pPr>
            <w:r>
              <w:rPr>
                <w:bCs/>
                <w:sz w:val="24"/>
              </w:rPr>
              <w:t xml:space="preserve">0.15 </w:t>
            </w:r>
          </w:p>
        </w:tc>
        <w:tc>
          <w:tcPr>
            <w:tcW w:w="2130" w:type="dxa"/>
            <w:tcBorders>
              <w:top w:val="nil"/>
            </w:tcBorders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  <w:r>
              <w:rPr>
                <w:rFonts w:eastAsia="等线"/>
                <w:bCs/>
                <w:sz w:val="24"/>
              </w:rPr>
              <w:t>0.001</w:t>
            </w:r>
          </w:p>
        </w:tc>
      </w:tr>
      <w:tr w:rsidR="00EA31BA" w:rsidTr="00B10D2F">
        <w:trPr>
          <w:jc w:val="center"/>
        </w:trPr>
        <w:tc>
          <w:tcPr>
            <w:tcW w:w="2131" w:type="dxa"/>
            <w:tcBorders>
              <w:bottom w:val="nil"/>
            </w:tcBorders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</w:p>
        </w:tc>
        <w:tc>
          <w:tcPr>
            <w:tcW w:w="2131" w:type="dxa"/>
            <w:tcBorders>
              <w:bottom w:val="nil"/>
            </w:tcBorders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Monocytes</w:t>
            </w:r>
          </w:p>
        </w:tc>
        <w:tc>
          <w:tcPr>
            <w:tcW w:w="2130" w:type="dxa"/>
            <w:tcBorders>
              <w:bottom w:val="nil"/>
            </w:tcBorders>
          </w:tcPr>
          <w:p w:rsidR="00EA31BA" w:rsidRDefault="00EA31BA" w:rsidP="00B10D2F">
            <w:pPr>
              <w:snapToGrid w:val="0"/>
              <w:spacing w:line="480" w:lineRule="auto"/>
              <w:textAlignment w:val="top"/>
              <w:rPr>
                <w:rFonts w:eastAsia="等线"/>
                <w:bCs/>
                <w:sz w:val="24"/>
              </w:rPr>
            </w:pPr>
            <w:r>
              <w:rPr>
                <w:bCs/>
                <w:sz w:val="24"/>
              </w:rPr>
              <w:t xml:space="preserve">0.07 </w:t>
            </w:r>
          </w:p>
        </w:tc>
        <w:tc>
          <w:tcPr>
            <w:tcW w:w="2130" w:type="dxa"/>
            <w:tcBorders>
              <w:bottom w:val="nil"/>
            </w:tcBorders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  <w:r>
              <w:rPr>
                <w:rFonts w:eastAsia="等线"/>
                <w:bCs/>
                <w:sz w:val="24"/>
              </w:rPr>
              <w:t>0.142</w:t>
            </w:r>
          </w:p>
        </w:tc>
      </w:tr>
      <w:tr w:rsidR="00EA31BA" w:rsidTr="00B10D2F">
        <w:trPr>
          <w:jc w:val="center"/>
        </w:trPr>
        <w:tc>
          <w:tcPr>
            <w:tcW w:w="2131" w:type="dxa"/>
            <w:tcBorders>
              <w:top w:val="nil"/>
            </w:tcBorders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</w:p>
        </w:tc>
        <w:tc>
          <w:tcPr>
            <w:tcW w:w="2131" w:type="dxa"/>
            <w:tcBorders>
              <w:top w:val="nil"/>
            </w:tcBorders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NLR</w:t>
            </w:r>
          </w:p>
        </w:tc>
        <w:tc>
          <w:tcPr>
            <w:tcW w:w="2130" w:type="dxa"/>
            <w:tcBorders>
              <w:top w:val="nil"/>
            </w:tcBorders>
          </w:tcPr>
          <w:p w:rsidR="00EA31BA" w:rsidRDefault="00EA31BA" w:rsidP="00B10D2F">
            <w:pPr>
              <w:snapToGrid w:val="0"/>
              <w:spacing w:line="480" w:lineRule="auto"/>
              <w:textAlignment w:val="top"/>
              <w:rPr>
                <w:rFonts w:eastAsia="等线"/>
                <w:bCs/>
                <w:sz w:val="24"/>
              </w:rPr>
            </w:pPr>
            <w:r>
              <w:rPr>
                <w:bCs/>
                <w:sz w:val="24"/>
              </w:rPr>
              <w:t xml:space="preserve">0.10 </w:t>
            </w:r>
          </w:p>
        </w:tc>
        <w:tc>
          <w:tcPr>
            <w:tcW w:w="2130" w:type="dxa"/>
            <w:tcBorders>
              <w:top w:val="nil"/>
            </w:tcBorders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  <w:r>
              <w:rPr>
                <w:rFonts w:eastAsia="等线"/>
                <w:bCs/>
                <w:sz w:val="24"/>
              </w:rPr>
              <w:t>0.037</w:t>
            </w:r>
          </w:p>
        </w:tc>
      </w:tr>
      <w:tr w:rsidR="00EA31BA" w:rsidTr="00B10D2F">
        <w:trPr>
          <w:jc w:val="center"/>
        </w:trPr>
        <w:tc>
          <w:tcPr>
            <w:tcW w:w="2131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</w:p>
        </w:tc>
        <w:tc>
          <w:tcPr>
            <w:tcW w:w="2131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PLR</w:t>
            </w:r>
          </w:p>
        </w:tc>
        <w:tc>
          <w:tcPr>
            <w:tcW w:w="2130" w:type="dxa"/>
          </w:tcPr>
          <w:p w:rsidR="00EA31BA" w:rsidRDefault="00EA31BA" w:rsidP="00B10D2F">
            <w:pPr>
              <w:snapToGrid w:val="0"/>
              <w:spacing w:line="480" w:lineRule="auto"/>
              <w:textAlignment w:val="top"/>
              <w:rPr>
                <w:rFonts w:eastAsia="等线"/>
                <w:bCs/>
                <w:sz w:val="24"/>
              </w:rPr>
            </w:pPr>
            <w:r>
              <w:rPr>
                <w:bCs/>
                <w:sz w:val="24"/>
              </w:rPr>
              <w:t xml:space="preserve">−0.28 </w:t>
            </w:r>
          </w:p>
        </w:tc>
        <w:tc>
          <w:tcPr>
            <w:tcW w:w="2130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  <w:r>
              <w:rPr>
                <w:rFonts w:eastAsia="等线"/>
                <w:bCs/>
                <w:sz w:val="24"/>
              </w:rPr>
              <w:t>&lt; 0.001</w:t>
            </w:r>
          </w:p>
        </w:tc>
      </w:tr>
      <w:tr w:rsidR="00EA31BA" w:rsidTr="00B10D2F">
        <w:trPr>
          <w:jc w:val="center"/>
        </w:trPr>
        <w:tc>
          <w:tcPr>
            <w:tcW w:w="2131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</w:p>
        </w:tc>
        <w:tc>
          <w:tcPr>
            <w:tcW w:w="2131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NMR</w:t>
            </w:r>
          </w:p>
        </w:tc>
        <w:tc>
          <w:tcPr>
            <w:tcW w:w="2130" w:type="dxa"/>
          </w:tcPr>
          <w:p w:rsidR="00EA31BA" w:rsidRDefault="00EA31BA" w:rsidP="00B10D2F">
            <w:pPr>
              <w:snapToGrid w:val="0"/>
              <w:spacing w:line="480" w:lineRule="auto"/>
              <w:textAlignment w:val="top"/>
              <w:rPr>
                <w:rFonts w:eastAsia="等线"/>
                <w:bCs/>
                <w:sz w:val="24"/>
              </w:rPr>
            </w:pPr>
            <w:r>
              <w:rPr>
                <w:bCs/>
                <w:sz w:val="24"/>
              </w:rPr>
              <w:t xml:space="preserve">0.05 </w:t>
            </w:r>
          </w:p>
        </w:tc>
        <w:tc>
          <w:tcPr>
            <w:tcW w:w="2130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  <w:r>
              <w:rPr>
                <w:rFonts w:eastAsia="等线"/>
                <w:bCs/>
                <w:sz w:val="24"/>
              </w:rPr>
              <w:t>0.258</w:t>
            </w:r>
          </w:p>
        </w:tc>
      </w:tr>
      <w:tr w:rsidR="00EA31BA" w:rsidTr="00B10D2F">
        <w:trPr>
          <w:jc w:val="center"/>
        </w:trPr>
        <w:tc>
          <w:tcPr>
            <w:tcW w:w="2131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  <w:r>
              <w:rPr>
                <w:rFonts w:eastAsia="等线"/>
                <w:bCs/>
                <w:sz w:val="24"/>
              </w:rPr>
              <w:t>ALP</w:t>
            </w:r>
          </w:p>
        </w:tc>
        <w:tc>
          <w:tcPr>
            <w:tcW w:w="2131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SFTSV load</w:t>
            </w:r>
          </w:p>
        </w:tc>
        <w:tc>
          <w:tcPr>
            <w:tcW w:w="2130" w:type="dxa"/>
          </w:tcPr>
          <w:p w:rsidR="00EA31BA" w:rsidRDefault="00EA31BA" w:rsidP="00B10D2F">
            <w:pPr>
              <w:snapToGrid w:val="0"/>
              <w:spacing w:line="480" w:lineRule="auto"/>
              <w:textAlignment w:val="top"/>
              <w:rPr>
                <w:rFonts w:eastAsia="等线"/>
                <w:bCs/>
                <w:sz w:val="24"/>
              </w:rPr>
            </w:pPr>
            <w:r>
              <w:rPr>
                <w:bCs/>
                <w:sz w:val="24"/>
              </w:rPr>
              <w:t xml:space="preserve">0.05 </w:t>
            </w:r>
          </w:p>
        </w:tc>
        <w:tc>
          <w:tcPr>
            <w:tcW w:w="2130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  <w:r>
              <w:rPr>
                <w:rFonts w:eastAsia="等线"/>
                <w:bCs/>
                <w:sz w:val="24"/>
              </w:rPr>
              <w:t>0.297</w:t>
            </w:r>
          </w:p>
        </w:tc>
      </w:tr>
      <w:tr w:rsidR="00EA31BA" w:rsidTr="00B10D2F">
        <w:trPr>
          <w:jc w:val="center"/>
        </w:trPr>
        <w:tc>
          <w:tcPr>
            <w:tcW w:w="2131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</w:p>
        </w:tc>
        <w:tc>
          <w:tcPr>
            <w:tcW w:w="2131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Neutrophils</w:t>
            </w:r>
          </w:p>
        </w:tc>
        <w:tc>
          <w:tcPr>
            <w:tcW w:w="2130" w:type="dxa"/>
          </w:tcPr>
          <w:p w:rsidR="00EA31BA" w:rsidRDefault="00EA31BA" w:rsidP="00B10D2F">
            <w:pPr>
              <w:snapToGrid w:val="0"/>
              <w:spacing w:line="480" w:lineRule="auto"/>
              <w:textAlignment w:val="top"/>
              <w:rPr>
                <w:rFonts w:eastAsia="等线"/>
                <w:bCs/>
                <w:sz w:val="24"/>
              </w:rPr>
            </w:pPr>
            <w:r>
              <w:rPr>
                <w:bCs/>
                <w:sz w:val="24"/>
              </w:rPr>
              <w:t xml:space="preserve">0.05 </w:t>
            </w:r>
          </w:p>
        </w:tc>
        <w:tc>
          <w:tcPr>
            <w:tcW w:w="2130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  <w:r>
              <w:rPr>
                <w:rFonts w:eastAsia="等线"/>
                <w:bCs/>
                <w:sz w:val="24"/>
              </w:rPr>
              <w:t>0.291</w:t>
            </w:r>
          </w:p>
        </w:tc>
      </w:tr>
      <w:tr w:rsidR="00EA31BA" w:rsidTr="00B10D2F">
        <w:trPr>
          <w:jc w:val="center"/>
        </w:trPr>
        <w:tc>
          <w:tcPr>
            <w:tcW w:w="2131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</w:p>
        </w:tc>
        <w:tc>
          <w:tcPr>
            <w:tcW w:w="2131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Lymphocytes</w:t>
            </w:r>
          </w:p>
        </w:tc>
        <w:tc>
          <w:tcPr>
            <w:tcW w:w="2130" w:type="dxa"/>
          </w:tcPr>
          <w:p w:rsidR="00EA31BA" w:rsidRDefault="00EA31BA" w:rsidP="00B10D2F">
            <w:pPr>
              <w:snapToGrid w:val="0"/>
              <w:spacing w:line="480" w:lineRule="auto"/>
              <w:textAlignment w:val="top"/>
              <w:rPr>
                <w:rFonts w:eastAsia="等线"/>
                <w:bCs/>
                <w:sz w:val="24"/>
              </w:rPr>
            </w:pPr>
            <w:r>
              <w:rPr>
                <w:bCs/>
                <w:sz w:val="24"/>
              </w:rPr>
              <w:t xml:space="preserve">0.06 </w:t>
            </w:r>
          </w:p>
        </w:tc>
        <w:tc>
          <w:tcPr>
            <w:tcW w:w="2130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  <w:r>
              <w:rPr>
                <w:rFonts w:eastAsia="等线"/>
                <w:bCs/>
                <w:sz w:val="24"/>
              </w:rPr>
              <w:t>0.246</w:t>
            </w:r>
          </w:p>
        </w:tc>
      </w:tr>
      <w:tr w:rsidR="00EA31BA" w:rsidTr="00B10D2F">
        <w:trPr>
          <w:jc w:val="center"/>
        </w:trPr>
        <w:tc>
          <w:tcPr>
            <w:tcW w:w="2131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</w:p>
        </w:tc>
        <w:tc>
          <w:tcPr>
            <w:tcW w:w="2131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Monocytes</w:t>
            </w:r>
          </w:p>
        </w:tc>
        <w:tc>
          <w:tcPr>
            <w:tcW w:w="2130" w:type="dxa"/>
          </w:tcPr>
          <w:p w:rsidR="00EA31BA" w:rsidRDefault="00EA31BA" w:rsidP="00B10D2F">
            <w:pPr>
              <w:snapToGrid w:val="0"/>
              <w:spacing w:line="480" w:lineRule="auto"/>
              <w:textAlignment w:val="top"/>
              <w:rPr>
                <w:rFonts w:eastAsia="等线"/>
                <w:bCs/>
                <w:sz w:val="24"/>
              </w:rPr>
            </w:pPr>
            <w:r>
              <w:rPr>
                <w:bCs/>
                <w:sz w:val="24"/>
              </w:rPr>
              <w:t xml:space="preserve">0.26 </w:t>
            </w:r>
          </w:p>
        </w:tc>
        <w:tc>
          <w:tcPr>
            <w:tcW w:w="2130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  <w:r>
              <w:rPr>
                <w:rFonts w:eastAsia="等线"/>
                <w:bCs/>
                <w:sz w:val="24"/>
              </w:rPr>
              <w:t>&lt; 0.001</w:t>
            </w:r>
          </w:p>
        </w:tc>
      </w:tr>
      <w:tr w:rsidR="00EA31BA" w:rsidTr="00B10D2F">
        <w:trPr>
          <w:jc w:val="center"/>
        </w:trPr>
        <w:tc>
          <w:tcPr>
            <w:tcW w:w="2131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</w:p>
        </w:tc>
        <w:tc>
          <w:tcPr>
            <w:tcW w:w="2131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NLR</w:t>
            </w:r>
          </w:p>
        </w:tc>
        <w:tc>
          <w:tcPr>
            <w:tcW w:w="2130" w:type="dxa"/>
          </w:tcPr>
          <w:p w:rsidR="00EA31BA" w:rsidRDefault="00EA31BA" w:rsidP="00B10D2F">
            <w:pPr>
              <w:snapToGrid w:val="0"/>
              <w:spacing w:line="480" w:lineRule="auto"/>
              <w:textAlignment w:val="top"/>
              <w:rPr>
                <w:rFonts w:eastAsia="等线"/>
                <w:bCs/>
                <w:sz w:val="24"/>
              </w:rPr>
            </w:pPr>
            <w:r>
              <w:rPr>
                <w:bCs/>
                <w:sz w:val="24"/>
              </w:rPr>
              <w:t xml:space="preserve">−0.06 </w:t>
            </w:r>
          </w:p>
        </w:tc>
        <w:tc>
          <w:tcPr>
            <w:tcW w:w="2130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  <w:r>
              <w:rPr>
                <w:rFonts w:eastAsia="等线"/>
                <w:bCs/>
                <w:sz w:val="24"/>
              </w:rPr>
              <w:t>0.223</w:t>
            </w:r>
          </w:p>
        </w:tc>
      </w:tr>
      <w:tr w:rsidR="00EA31BA" w:rsidTr="00B10D2F">
        <w:trPr>
          <w:jc w:val="center"/>
        </w:trPr>
        <w:tc>
          <w:tcPr>
            <w:tcW w:w="2131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</w:p>
        </w:tc>
        <w:tc>
          <w:tcPr>
            <w:tcW w:w="2131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PLR</w:t>
            </w:r>
          </w:p>
        </w:tc>
        <w:tc>
          <w:tcPr>
            <w:tcW w:w="2130" w:type="dxa"/>
          </w:tcPr>
          <w:p w:rsidR="00EA31BA" w:rsidRDefault="00EA31BA" w:rsidP="00B10D2F">
            <w:pPr>
              <w:snapToGrid w:val="0"/>
              <w:spacing w:line="480" w:lineRule="auto"/>
              <w:textAlignment w:val="top"/>
              <w:rPr>
                <w:rFonts w:eastAsia="等线"/>
                <w:bCs/>
                <w:sz w:val="24"/>
              </w:rPr>
            </w:pPr>
            <w:r>
              <w:rPr>
                <w:bCs/>
                <w:sz w:val="24"/>
              </w:rPr>
              <w:t xml:space="preserve">−0.08 </w:t>
            </w:r>
          </w:p>
        </w:tc>
        <w:tc>
          <w:tcPr>
            <w:tcW w:w="2130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  <w:r>
              <w:rPr>
                <w:rFonts w:eastAsia="等线"/>
                <w:bCs/>
                <w:sz w:val="24"/>
              </w:rPr>
              <w:t>0.104</w:t>
            </w:r>
          </w:p>
        </w:tc>
      </w:tr>
      <w:tr w:rsidR="00EA31BA" w:rsidTr="00B10D2F">
        <w:trPr>
          <w:jc w:val="center"/>
        </w:trPr>
        <w:tc>
          <w:tcPr>
            <w:tcW w:w="2131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</w:p>
        </w:tc>
        <w:tc>
          <w:tcPr>
            <w:tcW w:w="2131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NMR</w:t>
            </w:r>
          </w:p>
        </w:tc>
        <w:tc>
          <w:tcPr>
            <w:tcW w:w="2130" w:type="dxa"/>
          </w:tcPr>
          <w:p w:rsidR="00EA31BA" w:rsidRDefault="00EA31BA" w:rsidP="00B10D2F">
            <w:pPr>
              <w:snapToGrid w:val="0"/>
              <w:spacing w:line="480" w:lineRule="auto"/>
              <w:textAlignment w:val="top"/>
              <w:rPr>
                <w:rFonts w:eastAsia="等线"/>
                <w:bCs/>
                <w:sz w:val="24"/>
              </w:rPr>
            </w:pPr>
            <w:r>
              <w:rPr>
                <w:bCs/>
                <w:sz w:val="24"/>
              </w:rPr>
              <w:t xml:space="preserve">−0.19 </w:t>
            </w:r>
          </w:p>
        </w:tc>
        <w:tc>
          <w:tcPr>
            <w:tcW w:w="2130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  <w:r>
              <w:rPr>
                <w:rFonts w:eastAsia="等线"/>
                <w:bCs/>
                <w:sz w:val="24"/>
              </w:rPr>
              <w:t>&lt; 0.001</w:t>
            </w:r>
          </w:p>
        </w:tc>
      </w:tr>
      <w:tr w:rsidR="00EA31BA" w:rsidTr="00B10D2F">
        <w:trPr>
          <w:jc w:val="center"/>
        </w:trPr>
        <w:tc>
          <w:tcPr>
            <w:tcW w:w="2131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  <w:r>
              <w:rPr>
                <w:rFonts w:eastAsia="等线"/>
                <w:bCs/>
                <w:sz w:val="24"/>
              </w:rPr>
              <w:t>GGT</w:t>
            </w:r>
          </w:p>
        </w:tc>
        <w:tc>
          <w:tcPr>
            <w:tcW w:w="2131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SFTSV load</w:t>
            </w:r>
          </w:p>
        </w:tc>
        <w:tc>
          <w:tcPr>
            <w:tcW w:w="2130" w:type="dxa"/>
          </w:tcPr>
          <w:p w:rsidR="00EA31BA" w:rsidRDefault="00EA31BA" w:rsidP="00B10D2F">
            <w:pPr>
              <w:snapToGrid w:val="0"/>
              <w:spacing w:line="480" w:lineRule="auto"/>
              <w:textAlignment w:val="top"/>
              <w:rPr>
                <w:rFonts w:eastAsia="等线"/>
                <w:bCs/>
                <w:sz w:val="24"/>
              </w:rPr>
            </w:pPr>
            <w:r>
              <w:rPr>
                <w:bCs/>
                <w:sz w:val="24"/>
              </w:rPr>
              <w:t xml:space="preserve">0.08 </w:t>
            </w:r>
          </w:p>
        </w:tc>
        <w:tc>
          <w:tcPr>
            <w:tcW w:w="2130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  <w:r>
              <w:rPr>
                <w:rFonts w:eastAsia="等线"/>
                <w:bCs/>
                <w:sz w:val="24"/>
              </w:rPr>
              <w:t>0.088</w:t>
            </w:r>
          </w:p>
        </w:tc>
      </w:tr>
      <w:tr w:rsidR="00EA31BA" w:rsidTr="00B10D2F">
        <w:trPr>
          <w:jc w:val="center"/>
        </w:trPr>
        <w:tc>
          <w:tcPr>
            <w:tcW w:w="2131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</w:p>
        </w:tc>
        <w:tc>
          <w:tcPr>
            <w:tcW w:w="2131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Neutrophils</w:t>
            </w:r>
          </w:p>
        </w:tc>
        <w:tc>
          <w:tcPr>
            <w:tcW w:w="2130" w:type="dxa"/>
          </w:tcPr>
          <w:p w:rsidR="00EA31BA" w:rsidRDefault="00EA31BA" w:rsidP="00B10D2F">
            <w:pPr>
              <w:snapToGrid w:val="0"/>
              <w:spacing w:line="480" w:lineRule="auto"/>
              <w:textAlignment w:val="top"/>
              <w:rPr>
                <w:rFonts w:eastAsia="等线"/>
                <w:bCs/>
                <w:sz w:val="24"/>
              </w:rPr>
            </w:pPr>
            <w:r>
              <w:rPr>
                <w:bCs/>
                <w:sz w:val="24"/>
              </w:rPr>
              <w:t xml:space="preserve">0.05 </w:t>
            </w:r>
          </w:p>
        </w:tc>
        <w:tc>
          <w:tcPr>
            <w:tcW w:w="2130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  <w:r>
              <w:rPr>
                <w:rFonts w:eastAsia="等线"/>
                <w:bCs/>
                <w:sz w:val="24"/>
              </w:rPr>
              <w:t>0.270</w:t>
            </w:r>
          </w:p>
        </w:tc>
      </w:tr>
      <w:tr w:rsidR="00EA31BA" w:rsidTr="00B10D2F">
        <w:trPr>
          <w:jc w:val="center"/>
        </w:trPr>
        <w:tc>
          <w:tcPr>
            <w:tcW w:w="2131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</w:p>
        </w:tc>
        <w:tc>
          <w:tcPr>
            <w:tcW w:w="2131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Lymphocytes</w:t>
            </w:r>
          </w:p>
        </w:tc>
        <w:tc>
          <w:tcPr>
            <w:tcW w:w="2130" w:type="dxa"/>
          </w:tcPr>
          <w:p w:rsidR="00EA31BA" w:rsidRDefault="00EA31BA" w:rsidP="00B10D2F">
            <w:pPr>
              <w:snapToGrid w:val="0"/>
              <w:spacing w:line="480" w:lineRule="auto"/>
              <w:textAlignment w:val="top"/>
              <w:rPr>
                <w:rFonts w:eastAsia="等线"/>
                <w:bCs/>
                <w:sz w:val="24"/>
              </w:rPr>
            </w:pPr>
            <w:r>
              <w:rPr>
                <w:bCs/>
                <w:sz w:val="24"/>
              </w:rPr>
              <w:t xml:space="preserve">0.24 </w:t>
            </w:r>
          </w:p>
        </w:tc>
        <w:tc>
          <w:tcPr>
            <w:tcW w:w="2130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  <w:r>
              <w:rPr>
                <w:rFonts w:eastAsia="等线"/>
                <w:bCs/>
                <w:sz w:val="24"/>
              </w:rPr>
              <w:t>&lt; 0.001</w:t>
            </w:r>
          </w:p>
        </w:tc>
      </w:tr>
      <w:tr w:rsidR="00EA31BA" w:rsidTr="00B10D2F">
        <w:trPr>
          <w:jc w:val="center"/>
        </w:trPr>
        <w:tc>
          <w:tcPr>
            <w:tcW w:w="2131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</w:p>
        </w:tc>
        <w:tc>
          <w:tcPr>
            <w:tcW w:w="2131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Monocytes</w:t>
            </w:r>
          </w:p>
        </w:tc>
        <w:tc>
          <w:tcPr>
            <w:tcW w:w="2130" w:type="dxa"/>
          </w:tcPr>
          <w:p w:rsidR="00EA31BA" w:rsidRDefault="00EA31BA" w:rsidP="00B10D2F">
            <w:pPr>
              <w:snapToGrid w:val="0"/>
              <w:spacing w:line="480" w:lineRule="auto"/>
              <w:textAlignment w:val="top"/>
              <w:rPr>
                <w:rFonts w:eastAsia="等线"/>
                <w:bCs/>
                <w:sz w:val="24"/>
              </w:rPr>
            </w:pPr>
            <w:r>
              <w:rPr>
                <w:bCs/>
                <w:sz w:val="24"/>
              </w:rPr>
              <w:t xml:space="preserve">0.28 </w:t>
            </w:r>
          </w:p>
        </w:tc>
        <w:tc>
          <w:tcPr>
            <w:tcW w:w="2130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  <w:r>
              <w:rPr>
                <w:rFonts w:eastAsia="等线"/>
                <w:bCs/>
                <w:sz w:val="24"/>
              </w:rPr>
              <w:t>&lt; 0.001</w:t>
            </w:r>
          </w:p>
        </w:tc>
      </w:tr>
      <w:tr w:rsidR="00EA31BA" w:rsidTr="00B10D2F">
        <w:trPr>
          <w:jc w:val="center"/>
        </w:trPr>
        <w:tc>
          <w:tcPr>
            <w:tcW w:w="2131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</w:p>
        </w:tc>
        <w:tc>
          <w:tcPr>
            <w:tcW w:w="2131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NLR</w:t>
            </w:r>
          </w:p>
        </w:tc>
        <w:tc>
          <w:tcPr>
            <w:tcW w:w="2130" w:type="dxa"/>
          </w:tcPr>
          <w:p w:rsidR="00EA31BA" w:rsidRDefault="00EA31BA" w:rsidP="00B10D2F">
            <w:pPr>
              <w:snapToGrid w:val="0"/>
              <w:spacing w:line="480" w:lineRule="auto"/>
              <w:textAlignment w:val="top"/>
              <w:rPr>
                <w:rFonts w:eastAsia="等线"/>
                <w:bCs/>
                <w:sz w:val="24"/>
              </w:rPr>
            </w:pPr>
            <w:r>
              <w:rPr>
                <w:bCs/>
                <w:sz w:val="24"/>
              </w:rPr>
              <w:t xml:space="preserve">−0.14 </w:t>
            </w:r>
          </w:p>
        </w:tc>
        <w:tc>
          <w:tcPr>
            <w:tcW w:w="2130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  <w:r>
              <w:rPr>
                <w:rFonts w:eastAsia="等线"/>
                <w:bCs/>
                <w:sz w:val="24"/>
              </w:rPr>
              <w:t>0.003</w:t>
            </w:r>
          </w:p>
        </w:tc>
      </w:tr>
      <w:tr w:rsidR="00EA31BA" w:rsidTr="00B10D2F">
        <w:trPr>
          <w:jc w:val="center"/>
        </w:trPr>
        <w:tc>
          <w:tcPr>
            <w:tcW w:w="2131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</w:p>
        </w:tc>
        <w:tc>
          <w:tcPr>
            <w:tcW w:w="2131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PLR</w:t>
            </w:r>
          </w:p>
        </w:tc>
        <w:tc>
          <w:tcPr>
            <w:tcW w:w="2130" w:type="dxa"/>
          </w:tcPr>
          <w:p w:rsidR="00EA31BA" w:rsidRDefault="00EA31BA" w:rsidP="00B10D2F">
            <w:pPr>
              <w:snapToGrid w:val="0"/>
              <w:spacing w:line="480" w:lineRule="auto"/>
              <w:textAlignment w:val="top"/>
              <w:rPr>
                <w:rFonts w:eastAsia="等线"/>
                <w:bCs/>
                <w:sz w:val="24"/>
              </w:rPr>
            </w:pPr>
            <w:r>
              <w:rPr>
                <w:bCs/>
                <w:sz w:val="24"/>
              </w:rPr>
              <w:t xml:space="preserve">−0.19 </w:t>
            </w:r>
          </w:p>
        </w:tc>
        <w:tc>
          <w:tcPr>
            <w:tcW w:w="2130" w:type="dxa"/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  <w:r>
              <w:rPr>
                <w:rFonts w:eastAsia="等线"/>
                <w:bCs/>
                <w:sz w:val="24"/>
              </w:rPr>
              <w:t>&lt; 0.001</w:t>
            </w:r>
          </w:p>
        </w:tc>
      </w:tr>
      <w:tr w:rsidR="00EA31BA" w:rsidTr="00B10D2F">
        <w:trPr>
          <w:jc w:val="center"/>
        </w:trPr>
        <w:tc>
          <w:tcPr>
            <w:tcW w:w="2131" w:type="dxa"/>
            <w:tcBorders>
              <w:bottom w:val="single" w:sz="4" w:space="0" w:color="auto"/>
            </w:tcBorders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NMR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EA31BA" w:rsidRDefault="00EA31BA" w:rsidP="00B10D2F">
            <w:pPr>
              <w:snapToGrid w:val="0"/>
              <w:spacing w:line="480" w:lineRule="auto"/>
              <w:textAlignment w:val="top"/>
              <w:rPr>
                <w:rFonts w:eastAsia="等线"/>
                <w:bCs/>
                <w:sz w:val="24"/>
              </w:rPr>
            </w:pPr>
            <w:r>
              <w:rPr>
                <w:bCs/>
                <w:sz w:val="24"/>
              </w:rPr>
              <w:t xml:space="preserve">−0.24 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EA31BA" w:rsidRDefault="00EA31BA" w:rsidP="00B10D2F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等线"/>
                <w:bCs/>
                <w:sz w:val="24"/>
              </w:rPr>
            </w:pPr>
            <w:r>
              <w:rPr>
                <w:rFonts w:eastAsia="等线"/>
                <w:bCs/>
                <w:sz w:val="24"/>
              </w:rPr>
              <w:t>&lt; 0.001</w:t>
            </w:r>
          </w:p>
        </w:tc>
      </w:tr>
    </w:tbl>
    <w:p w:rsidR="00EA31BA" w:rsidRDefault="00EA31BA" w:rsidP="00EA31BA">
      <w:pPr>
        <w:numPr>
          <w:ilvl w:val="255"/>
          <w:numId w:val="0"/>
        </w:numPr>
        <w:snapToGrid w:val="0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a</w:t>
      </w:r>
      <w:r>
        <w:rPr>
          <w:rFonts w:ascii="Times New Roman" w:hAnsi="Times New Roman" w:cs="Times New Roman"/>
          <w:i/>
          <w:iCs/>
          <w:sz w:val="24"/>
        </w:rPr>
        <w:t xml:space="preserve">p </w:t>
      </w:r>
      <w:r>
        <w:rPr>
          <w:rFonts w:ascii="Times New Roman" w:hAnsi="Times New Roman" w:cs="Times New Roman"/>
          <w:sz w:val="24"/>
        </w:rPr>
        <w:t xml:space="preserve">&lt;0.05 is significant; Positive </w:t>
      </w:r>
      <w:r>
        <w:rPr>
          <w:rFonts w:ascii="Times New Roman" w:hAnsi="Times New Roman" w:cs="Times New Roman"/>
          <w:i/>
          <w:iCs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, positive correlation; </w:t>
      </w:r>
      <w:r>
        <w:rPr>
          <w:rFonts w:ascii="Times New Roman" w:eastAsia="宋体" w:hAnsi="Times New Roman" w:cs="Times New Roman"/>
          <w:bCs/>
          <w:sz w:val="24"/>
        </w:rPr>
        <w:t>−</w:t>
      </w:r>
      <w:r>
        <w:rPr>
          <w:rFonts w:ascii="Times New Roman" w:eastAsia="宋体" w:hAnsi="Times New Roman" w:cs="Times New Roman"/>
          <w:bCs/>
          <w:i/>
          <w:iCs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, negative correlation. HB, hemoglobin; NLR, neutrophil-to-lymphocyte ratio; NMR, neutrophil to monocyte ratio; PLR, platelet-to-lymphocyte ratio; </w:t>
      </w:r>
      <w:r>
        <w:rPr>
          <w:rFonts w:ascii="Times New Roman" w:eastAsia="宋体" w:hAnsi="Times New Roman" w:cs="Times New Roman"/>
          <w:bCs/>
          <w:sz w:val="24"/>
        </w:rPr>
        <w:t xml:space="preserve">SFTSV; </w:t>
      </w:r>
      <w:r>
        <w:rPr>
          <w:rFonts w:ascii="Times New Roman" w:hAnsi="Times New Roman" w:cs="Times New Roman"/>
          <w:sz w:val="24"/>
        </w:rPr>
        <w:t>severe fever with thrombocytopenia syndrome bunyavirus.</w:t>
      </w:r>
    </w:p>
    <w:p w:rsidR="00EA31BA" w:rsidRDefault="00EA31BA" w:rsidP="00EA31BA">
      <w:pPr>
        <w:snapToGrid w:val="0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sectPr w:rsidR="00EA31BA" w:rsidSect="00F56934">
      <w:pgSz w:w="16838" w:h="11906" w:orient="landscape"/>
      <w:pgMar w:top="1797" w:right="1440" w:bottom="1797" w:left="1440" w:header="851" w:footer="992" w:gutter="0"/>
      <w:lnNumType w:countBy="1" w:restart="continuous"/>
      <w:cols w:space="0"/>
      <w:docGrid w:type="linesAndChar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EA31BA"/>
    <w:rsid w:val="00655DB9"/>
    <w:rsid w:val="008C7C53"/>
    <w:rsid w:val="00DF3EA9"/>
    <w:rsid w:val="00EA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EA31BA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8C7C53"/>
  </w:style>
  <w:style w:type="paragraph" w:styleId="BalloonText">
    <w:name w:val="Balloon Text"/>
    <w:basedOn w:val="Normal"/>
    <w:link w:val="BalloonTextChar"/>
    <w:uiPriority w:val="99"/>
    <w:semiHidden/>
    <w:unhideWhenUsed/>
    <w:rsid w:val="008C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2022-01-09T23:37:00Z</dcterms:created>
  <dcterms:modified xsi:type="dcterms:W3CDTF">2022-01-10T03:56:00Z</dcterms:modified>
</cp:coreProperties>
</file>