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1F60" w14:textId="77777777" w:rsidR="007E4BCC" w:rsidRPr="00831DCD" w:rsidRDefault="007E4BCC" w:rsidP="007E4BCC">
      <w:pPr>
        <w:rPr>
          <w:rFonts w:ascii="Times New Roman" w:hAnsi="Times New Roman"/>
          <w:sz w:val="22"/>
        </w:rPr>
      </w:pPr>
      <w:r w:rsidRPr="00831DCD">
        <w:rPr>
          <w:rFonts w:ascii="Times New Roman" w:hAnsi="Times New Roman"/>
          <w:b/>
          <w:bCs/>
          <w:sz w:val="22"/>
        </w:rPr>
        <w:t xml:space="preserve">Supplementary Table 4. Cumulative </w:t>
      </w:r>
      <w:r>
        <w:rPr>
          <w:rFonts w:ascii="Times New Roman" w:hAnsi="Times New Roman"/>
          <w:b/>
          <w:bCs/>
          <w:sz w:val="22"/>
        </w:rPr>
        <w:t>i</w:t>
      </w:r>
      <w:r w:rsidRPr="00831DCD">
        <w:rPr>
          <w:rFonts w:ascii="Times New Roman" w:hAnsi="Times New Roman"/>
          <w:b/>
          <w:bCs/>
          <w:sz w:val="22"/>
        </w:rPr>
        <w:t xml:space="preserve">ncidence of VBT after </w:t>
      </w:r>
      <w:r>
        <w:rPr>
          <w:rFonts w:ascii="Times New Roman" w:hAnsi="Times New Roman"/>
          <w:b/>
          <w:bCs/>
          <w:sz w:val="22"/>
        </w:rPr>
        <w:t>a</w:t>
      </w:r>
      <w:r w:rsidRPr="00831DCD">
        <w:rPr>
          <w:rFonts w:ascii="Times New Roman" w:hAnsi="Times New Roman"/>
          <w:b/>
          <w:bCs/>
          <w:sz w:val="22"/>
        </w:rPr>
        <w:t>chieving CVR</w:t>
      </w:r>
    </w:p>
    <w:p w14:paraId="78486230" w14:textId="77777777" w:rsidR="007E4BCC" w:rsidRPr="00831DCD" w:rsidRDefault="007E4BCC" w:rsidP="007E4BCC">
      <w:pPr>
        <w:rPr>
          <w:rFonts w:ascii="Times New Roman" w:hAnsi="Times New Roman"/>
          <w:sz w:val="22"/>
        </w:rPr>
      </w:pPr>
    </w:p>
    <w:tbl>
      <w:tblPr>
        <w:tblW w:w="13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7835"/>
        <w:gridCol w:w="2341"/>
      </w:tblGrid>
      <w:tr w:rsidR="007E4BCC" w:rsidRPr="00831DCD" w14:paraId="45BBBCDE" w14:textId="77777777" w:rsidTr="00EE42A3">
        <w:trPr>
          <w:trHeight w:val="312"/>
          <w:tblHeader/>
          <w:jc w:val="center"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BD41C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Time 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since CVR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4F5A2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 xml:space="preserve">Cumulative </w:t>
            </w:r>
            <w:r>
              <w:rPr>
                <w:rFonts w:ascii="Times New Roman" w:hAnsi="Times New Roman"/>
                <w:b/>
                <w:bCs/>
                <w:sz w:val="22"/>
              </w:rPr>
              <w:t>i</w:t>
            </w:r>
            <w:r w:rsidRPr="00831DCD">
              <w:rPr>
                <w:rFonts w:ascii="Times New Roman" w:hAnsi="Times New Roman"/>
                <w:b/>
                <w:bCs/>
                <w:sz w:val="22"/>
              </w:rPr>
              <w:t>ncidence of VBT, % (95% CI)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0424A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Events, n</w:t>
            </w:r>
          </w:p>
        </w:tc>
      </w:tr>
      <w:tr w:rsidR="007E4BCC" w:rsidRPr="00831DCD" w14:paraId="5D4C80E8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95C07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5C480A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10.8 (9.3–12.3)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449D1F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179</w:t>
            </w:r>
          </w:p>
        </w:tc>
      </w:tr>
      <w:tr w:rsidR="007E4BCC" w:rsidRPr="00831DCD" w14:paraId="1A811E81" w14:textId="77777777" w:rsidTr="00EE42A3">
        <w:trPr>
          <w:trHeight w:val="32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A2B88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64E5C9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16.2 (14.4–18.0)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D020A5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261</w:t>
            </w:r>
          </w:p>
        </w:tc>
      </w:tr>
      <w:tr w:rsidR="007E4BCC" w:rsidRPr="00831DCD" w14:paraId="02362030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BF60E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3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9B63F5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21.0 (18.9–23.0)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5684EC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330</w:t>
            </w:r>
          </w:p>
        </w:tc>
      </w:tr>
      <w:tr w:rsidR="007E4BCC" w:rsidRPr="00831DCD" w14:paraId="51E89EFE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D8BBB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4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666AE9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24.7 (22.5–26.8)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2065A8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382</w:t>
            </w:r>
          </w:p>
        </w:tc>
      </w:tr>
      <w:tr w:rsidR="007E4BCC" w:rsidRPr="00831DCD" w14:paraId="5C15D640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8629E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5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5C3A43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27.2 (24.9–29.4)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3407A2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414</w:t>
            </w:r>
          </w:p>
        </w:tc>
      </w:tr>
      <w:tr w:rsidR="007E4BCC" w:rsidRPr="00831DCD" w14:paraId="24E3DAFF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C92D97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6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E6D99D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29.6 (27.2–32.0)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373B1F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442</w:t>
            </w:r>
          </w:p>
        </w:tc>
      </w:tr>
      <w:tr w:rsidR="007E4BCC" w:rsidRPr="00831DCD" w14:paraId="193FA0D5" w14:textId="77777777" w:rsidTr="00EE42A3">
        <w:trPr>
          <w:trHeight w:val="32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552E18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7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D6372B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31.5 (29.0–33.9)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0F4E67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461</w:t>
            </w:r>
          </w:p>
        </w:tc>
      </w:tr>
      <w:tr w:rsidR="007E4BCC" w:rsidRPr="00831DCD" w14:paraId="1ACA8C55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9D5EF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8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610166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33.8 (31.1–36.3)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7F7C26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480</w:t>
            </w:r>
          </w:p>
        </w:tc>
      </w:tr>
      <w:tr w:rsidR="007E4BCC" w:rsidRPr="00831DCD" w14:paraId="58FE76AF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65A24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9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6CF8EF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35.0 (32.3–37.6)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96CB34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489</w:t>
            </w:r>
          </w:p>
        </w:tc>
      </w:tr>
      <w:tr w:rsidR="007E4BCC" w:rsidRPr="00831DCD" w14:paraId="0BF8CFBA" w14:textId="77777777" w:rsidTr="00EE42A3">
        <w:trPr>
          <w:trHeight w:val="31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C0DE3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  <w:b/>
                <w:bCs/>
                <w:sz w:val="22"/>
              </w:rPr>
              <w:t>10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years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4D900A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36.2 (33.4–38.9)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9B898E" w14:textId="77777777" w:rsidR="007E4BCC" w:rsidRPr="00831DCD" w:rsidRDefault="007E4BCC" w:rsidP="00EE42A3">
            <w:pPr>
              <w:rPr>
                <w:rFonts w:ascii="Times New Roman" w:hAnsi="Times New Roman"/>
                <w:sz w:val="22"/>
              </w:rPr>
            </w:pPr>
            <w:r w:rsidRPr="00831DCD">
              <w:rPr>
                <w:rFonts w:ascii="Times New Roman" w:hAnsi="Times New Roman"/>
              </w:rPr>
              <w:t>496</w:t>
            </w:r>
          </w:p>
        </w:tc>
      </w:tr>
    </w:tbl>
    <w:p w14:paraId="6345BC74" w14:textId="77777777" w:rsidR="007E4BCC" w:rsidRPr="00831DCD" w:rsidRDefault="007E4BCC" w:rsidP="007E4BCC">
      <w:pPr>
        <w:rPr>
          <w:rFonts w:ascii="Times New Roman" w:hAnsi="Times New Roman"/>
          <w:b/>
          <w:bCs/>
          <w:sz w:val="22"/>
        </w:rPr>
      </w:pPr>
    </w:p>
    <w:p w14:paraId="055B9C97" w14:textId="77777777" w:rsidR="007E4BCC" w:rsidRPr="00831DCD" w:rsidRDefault="007E4BCC" w:rsidP="007E4BCC">
      <w:pPr>
        <w:rPr>
          <w:rFonts w:ascii="Times New Roman" w:hAnsi="Times New Roman"/>
          <w:sz w:val="22"/>
        </w:rPr>
      </w:pPr>
      <w:r w:rsidRPr="00831DCD">
        <w:rPr>
          <w:rFonts w:ascii="Times New Roman" w:hAnsi="Times New Roman"/>
          <w:b/>
          <w:bCs/>
          <w:sz w:val="22"/>
        </w:rPr>
        <w:t>Abbreviations:</w:t>
      </w:r>
      <w:r w:rsidRPr="00831DCD">
        <w:rPr>
          <w:rFonts w:ascii="Times New Roman" w:hAnsi="Times New Roman"/>
          <w:sz w:val="22"/>
        </w:rPr>
        <w:t xml:space="preserve"> CVR, complete virological response; VBT, virological breakthrough; CI, confidence interval.</w:t>
      </w:r>
      <w:r w:rsidRPr="00831DCD">
        <w:rPr>
          <w:rFonts w:ascii="Times New Roman" w:hAnsi="Times New Roman"/>
          <w:sz w:val="22"/>
        </w:rPr>
        <w:br/>
      </w:r>
      <w:r w:rsidRPr="00831DCD">
        <w:rPr>
          <w:rFonts w:ascii="Times New Roman" w:hAnsi="Times New Roman"/>
          <w:b/>
          <w:bCs/>
          <w:sz w:val="22"/>
        </w:rPr>
        <w:t>Note:</w:t>
      </w:r>
      <w:r w:rsidRPr="00831DC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n</w:t>
      </w:r>
      <w:r w:rsidRPr="00831DCD">
        <w:rPr>
          <w:rFonts w:ascii="Times New Roman" w:hAnsi="Times New Roman"/>
          <w:sz w:val="22"/>
        </w:rPr>
        <w:t xml:space="preserve"> = </w:t>
      </w:r>
      <w:r>
        <w:rPr>
          <w:rFonts w:ascii="Times New Roman" w:hAnsi="Times New Roman"/>
          <w:sz w:val="22"/>
        </w:rPr>
        <w:t xml:space="preserve">1718 </w:t>
      </w:r>
      <w:r w:rsidRPr="00831DCD">
        <w:rPr>
          <w:rFonts w:ascii="Times New Roman" w:hAnsi="Times New Roman"/>
          <w:sz w:val="22"/>
        </w:rPr>
        <w:t>patients with initial CVR</w:t>
      </w:r>
      <w:r>
        <w:rPr>
          <w:rFonts w:ascii="Times New Roman" w:hAnsi="Times New Roman"/>
          <w:sz w:val="22"/>
        </w:rPr>
        <w:t>.</w:t>
      </w:r>
      <w:r w:rsidRPr="00831DCD">
        <w:rPr>
          <w:rFonts w:ascii="Times New Roman" w:hAnsi="Times New Roman"/>
          <w:sz w:val="22"/>
        </w:rPr>
        <w:t xml:space="preserve"> The median time from CVR to VBT was 2.0 years (</w:t>
      </w:r>
      <w:r>
        <w:rPr>
          <w:rFonts w:ascii="Times New Roman" w:hAnsi="Times New Roman"/>
          <w:sz w:val="22"/>
        </w:rPr>
        <w:t>interquartile range =</w:t>
      </w:r>
      <w:r w:rsidRPr="00831DCD">
        <w:rPr>
          <w:rFonts w:ascii="Times New Roman" w:hAnsi="Times New Roman"/>
          <w:sz w:val="22"/>
        </w:rPr>
        <w:t xml:space="preserve"> 1.0–4.0 years).</w:t>
      </w:r>
    </w:p>
    <w:p w14:paraId="63A26991" w14:textId="77777777" w:rsidR="007E4BCC" w:rsidRDefault="007E4BCC"/>
    <w:sectPr w:rsidR="007E4BCC" w:rsidSect="007E4BC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CC"/>
    <w:rsid w:val="007E4BCC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15F7"/>
  <w15:chartTrackingRefBased/>
  <w15:docId w15:val="{EBD20851-1FA7-4540-BEE9-C99AD477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B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B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B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B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2026-02-11T00:32:00Z</dcterms:created>
  <dcterms:modified xsi:type="dcterms:W3CDTF">2026-02-11T00:33:00Z</dcterms:modified>
</cp:coreProperties>
</file>