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2689" w14:textId="77777777" w:rsidR="0043644A" w:rsidRPr="00831DCD" w:rsidRDefault="0043644A" w:rsidP="0043644A">
      <w:pPr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3. </w:t>
      </w:r>
      <w:bookmarkStart w:id="0" w:name="_Hlk215130350"/>
      <w:r w:rsidRPr="00831DCD">
        <w:rPr>
          <w:rFonts w:ascii="Times New Roman" w:hAnsi="Times New Roman"/>
          <w:b/>
          <w:bCs/>
        </w:rPr>
        <w:t xml:space="preserve">Annual </w:t>
      </w:r>
      <w:r>
        <w:rPr>
          <w:rFonts w:ascii="Times New Roman" w:hAnsi="Times New Roman"/>
          <w:b/>
          <w:bCs/>
        </w:rPr>
        <w:t>i</w:t>
      </w:r>
      <w:r w:rsidRPr="00831DCD">
        <w:rPr>
          <w:rFonts w:ascii="Times New Roman" w:hAnsi="Times New Roman"/>
          <w:b/>
          <w:bCs/>
        </w:rPr>
        <w:t xml:space="preserve">ncidence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ates of </w:t>
      </w:r>
      <w:r>
        <w:rPr>
          <w:rFonts w:ascii="Times New Roman" w:hAnsi="Times New Roman"/>
          <w:b/>
          <w:bCs/>
        </w:rPr>
        <w:t>poor c</w:t>
      </w:r>
      <w:r w:rsidRPr="00831DCD">
        <w:rPr>
          <w:rFonts w:ascii="Times New Roman" w:hAnsi="Times New Roman"/>
          <w:b/>
          <w:bCs/>
        </w:rPr>
        <w:t xml:space="preserve">linical </w:t>
      </w:r>
      <w:r>
        <w:rPr>
          <w:rFonts w:ascii="Times New Roman" w:hAnsi="Times New Roman"/>
          <w:b/>
          <w:bCs/>
        </w:rPr>
        <w:t>o</w:t>
      </w:r>
      <w:r w:rsidRPr="00831DCD">
        <w:rPr>
          <w:rFonts w:ascii="Times New Roman" w:hAnsi="Times New Roman"/>
          <w:b/>
          <w:bCs/>
        </w:rPr>
        <w:t xml:space="preserve">utcomes in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>atients with HBV-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elated </w:t>
      </w:r>
      <w:bookmarkEnd w:id="0"/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>irrhosis</w:t>
      </w:r>
    </w:p>
    <w:p w14:paraId="605824D1" w14:textId="77777777" w:rsidR="0043644A" w:rsidRPr="00831DCD" w:rsidRDefault="0043644A" w:rsidP="0043644A">
      <w:pPr>
        <w:rPr>
          <w:rFonts w:ascii="Times New Roman" w:hAnsi="Times New Roman"/>
          <w:b/>
          <w:bCs/>
        </w:rPr>
      </w:pPr>
    </w:p>
    <w:tbl>
      <w:tblPr>
        <w:tblW w:w="13687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1805"/>
        <w:gridCol w:w="4696"/>
        <w:gridCol w:w="2550"/>
        <w:gridCol w:w="2538"/>
      </w:tblGrid>
      <w:tr w:rsidR="0043644A" w:rsidRPr="00831DCD" w14:paraId="0B7E583E" w14:textId="77777777" w:rsidTr="00EE42A3">
        <w:trPr>
          <w:trHeight w:val="317"/>
          <w:tblHeader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957F8" w14:textId="77777777" w:rsidR="0043644A" w:rsidRPr="00831DCD" w:rsidRDefault="0043644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Clinical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831DCD">
              <w:rPr>
                <w:rFonts w:ascii="Times New Roman" w:hAnsi="Times New Roman"/>
                <w:b/>
                <w:bCs/>
              </w:rPr>
              <w:t>utcome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08A1B" w14:textId="77777777" w:rsidR="0043644A" w:rsidRPr="00831DCD" w:rsidRDefault="0043644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Time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831DCD">
              <w:rPr>
                <w:rFonts w:ascii="Times New Roman" w:hAnsi="Times New Roman"/>
                <w:b/>
                <w:bCs/>
              </w:rPr>
              <w:t>nterval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EEC73" w14:textId="77777777" w:rsidR="0043644A" w:rsidRPr="00831DCD" w:rsidRDefault="0043644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Annual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831DCD">
              <w:rPr>
                <w:rFonts w:ascii="Times New Roman" w:hAnsi="Times New Roman"/>
                <w:b/>
                <w:bCs/>
              </w:rPr>
              <w:t xml:space="preserve">ncidence </w:t>
            </w:r>
            <w:r>
              <w:rPr>
                <w:rFonts w:ascii="Times New Roman" w:hAnsi="Times New Roman"/>
                <w:b/>
                <w:bCs/>
              </w:rPr>
              <w:t>r</w:t>
            </w:r>
            <w:r w:rsidRPr="00831DCD">
              <w:rPr>
                <w:rFonts w:ascii="Times New Roman" w:hAnsi="Times New Roman"/>
                <w:b/>
                <w:bCs/>
              </w:rPr>
              <w:t>ate (per 100 person-years)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1CBEB" w14:textId="77777777" w:rsidR="0043644A" w:rsidRPr="00831DCD" w:rsidRDefault="0043644A" w:rsidP="00EE42A3">
            <w:pPr>
              <w:rPr>
                <w:rFonts w:ascii="Times New Roman" w:hAnsi="Times New Roman"/>
                <w:b/>
                <w:bCs/>
              </w:rPr>
            </w:pPr>
            <w:r w:rsidRPr="008207D6">
              <w:rPr>
                <w:rFonts w:ascii="Times New Roman" w:hAnsi="Times New Roman"/>
                <w:b/>
                <w:bCs/>
              </w:rPr>
              <w:t xml:space="preserve">Lower </w:t>
            </w:r>
            <w:r w:rsidRPr="00831DCD">
              <w:rPr>
                <w:rFonts w:ascii="Times New Roman" w:hAnsi="Times New Roman"/>
                <w:b/>
                <w:bCs/>
              </w:rPr>
              <w:t xml:space="preserve">95% CI </w:t>
            </w:r>
            <w:r>
              <w:rPr>
                <w:rFonts w:ascii="Times New Roman" w:hAnsi="Times New Roman"/>
                <w:b/>
                <w:bCs/>
              </w:rPr>
              <w:t>bound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8F5E7" w14:textId="77777777" w:rsidR="0043644A" w:rsidRPr="00831DCD" w:rsidRDefault="0043644A" w:rsidP="00EE42A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Upper </w:t>
            </w:r>
            <w:r w:rsidRPr="00831DCD">
              <w:rPr>
                <w:rFonts w:ascii="Times New Roman" w:hAnsi="Times New Roman"/>
                <w:b/>
                <w:bCs/>
              </w:rPr>
              <w:t xml:space="preserve">95% CI </w:t>
            </w:r>
            <w:r>
              <w:rPr>
                <w:rFonts w:ascii="Times New Roman" w:hAnsi="Times New Roman"/>
                <w:b/>
                <w:bCs/>
              </w:rPr>
              <w:t>bound</w:t>
            </w:r>
          </w:p>
        </w:tc>
      </w:tr>
      <w:tr w:rsidR="0043644A" w:rsidRPr="00831DCD" w14:paraId="38E6B028" w14:textId="77777777" w:rsidTr="00EE42A3">
        <w:trPr>
          <w:trHeight w:val="460"/>
        </w:trPr>
        <w:tc>
          <w:tcPr>
            <w:tcW w:w="0" w:type="auto"/>
            <w:vMerge w:val="restart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0BF44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A712A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1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32F6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5.70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BDD4F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4.64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9ECB3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6.93</w:t>
            </w:r>
          </w:p>
        </w:tc>
      </w:tr>
      <w:tr w:rsidR="0043644A" w:rsidRPr="00831DCD" w14:paraId="6E9595F5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00CAC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FB20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E3EF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263F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1091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7.14</w:t>
            </w:r>
          </w:p>
        </w:tc>
      </w:tr>
      <w:tr w:rsidR="0043644A" w:rsidRPr="00831DCD" w14:paraId="1D6ABD9F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A6CE9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14B8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C5D6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90C7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CF2FD4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5.94</w:t>
            </w:r>
          </w:p>
        </w:tc>
      </w:tr>
      <w:tr w:rsidR="0043644A" w:rsidRPr="00831DCD" w14:paraId="22412EE2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93BE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CD1A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3FCB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2B46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50791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4.36</w:t>
            </w:r>
          </w:p>
        </w:tc>
      </w:tr>
      <w:tr w:rsidR="0043644A" w:rsidRPr="00831DCD" w14:paraId="687E10A9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0664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1556A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69B4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BEB49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437D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4.19</w:t>
            </w:r>
          </w:p>
        </w:tc>
      </w:tr>
      <w:tr w:rsidR="0043644A" w:rsidRPr="00831DCD" w14:paraId="5E8EA3D2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2050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7AB0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8B19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2A2D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EAF0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4.25</w:t>
            </w:r>
          </w:p>
        </w:tc>
      </w:tr>
      <w:tr w:rsidR="0043644A" w:rsidRPr="00831DCD" w14:paraId="0AD3AFE9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2F935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3771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BD5E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1.76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FA4CD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61F3D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2.78</w:t>
            </w:r>
          </w:p>
        </w:tc>
      </w:tr>
      <w:tr w:rsidR="0043644A" w:rsidRPr="00831DCD" w14:paraId="2CFD4BA1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10315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1E38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33EF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339A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D8D20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3.90</w:t>
            </w:r>
          </w:p>
        </w:tc>
      </w:tr>
      <w:tr w:rsidR="0043644A" w:rsidRPr="00831DCD" w14:paraId="7C6D8A00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B1C1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20FA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E427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1.63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8CB2A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0.84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46CE8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2.84</w:t>
            </w:r>
          </w:p>
        </w:tc>
      </w:tr>
      <w:tr w:rsidR="0043644A" w:rsidRPr="00831DCD" w14:paraId="2D5CE27E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40FF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F61A2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526D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F4764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229FE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3.67</w:t>
            </w:r>
          </w:p>
        </w:tc>
      </w:tr>
      <w:tr w:rsidR="0043644A" w:rsidRPr="00831DCD" w14:paraId="77860305" w14:textId="77777777" w:rsidTr="00EE42A3">
        <w:trPr>
          <w:trHeight w:val="309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69CE7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ACLF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3A5F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3E28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64C8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3B28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1.18</w:t>
            </w:r>
          </w:p>
        </w:tc>
      </w:tr>
      <w:tr w:rsidR="0043644A" w:rsidRPr="00831DCD" w14:paraId="48852297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EC64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AA95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ED34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B596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628B4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1.27</w:t>
            </w:r>
          </w:p>
        </w:tc>
      </w:tr>
      <w:tr w:rsidR="0043644A" w:rsidRPr="00831DCD" w14:paraId="28DC5594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CDCF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4B41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E769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8E96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E1C9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1.36</w:t>
            </w:r>
          </w:p>
        </w:tc>
      </w:tr>
      <w:tr w:rsidR="0043644A" w:rsidRPr="00831DCD" w14:paraId="3A60D822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CBDE7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3457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2BC65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64934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71FF6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0.38</w:t>
            </w:r>
          </w:p>
        </w:tc>
      </w:tr>
      <w:tr w:rsidR="0043644A" w:rsidRPr="00831DCD" w14:paraId="289BA0EC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05A8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DE68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0A73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CB1C2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4E394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1.30</w:t>
            </w:r>
          </w:p>
        </w:tc>
      </w:tr>
      <w:tr w:rsidR="0043644A" w:rsidRPr="00831DCD" w14:paraId="3FED5F08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7956D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4B55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AEB36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24A77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38890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0.73</w:t>
            </w:r>
          </w:p>
        </w:tc>
      </w:tr>
      <w:tr w:rsidR="0043644A" w:rsidRPr="00831DCD" w14:paraId="3B99876D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63840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CDF83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8E5E4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862B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CF451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1.14</w:t>
            </w:r>
          </w:p>
        </w:tc>
      </w:tr>
      <w:tr w:rsidR="0043644A" w:rsidRPr="00831DCD" w14:paraId="7E5D0946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D29C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9891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C4B1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9952C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9505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1.16</w:t>
            </w:r>
          </w:p>
        </w:tc>
      </w:tr>
      <w:tr w:rsidR="0043644A" w:rsidRPr="00831DCD" w14:paraId="58A559D8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9CE8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59E1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7F7C6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53CC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89C70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1.19</w:t>
            </w:r>
          </w:p>
        </w:tc>
      </w:tr>
      <w:tr w:rsidR="0043644A" w:rsidRPr="00831DCD" w14:paraId="342A1122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4888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5E9A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159E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E2A92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809D9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1.19</w:t>
            </w:r>
          </w:p>
        </w:tc>
      </w:tr>
      <w:tr w:rsidR="0043644A" w:rsidRPr="00831DCD" w14:paraId="0E931764" w14:textId="77777777" w:rsidTr="00EE42A3">
        <w:trPr>
          <w:trHeight w:val="460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0122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Liver-</w:t>
            </w:r>
            <w:r>
              <w:rPr>
                <w:rFonts w:ascii="Times New Roman" w:hAnsi="Times New Roman"/>
                <w:b/>
                <w:bCs/>
              </w:rPr>
              <w:t>r</w:t>
            </w:r>
            <w:r w:rsidRPr="00831DCD">
              <w:rPr>
                <w:rFonts w:ascii="Times New Roman" w:hAnsi="Times New Roman"/>
                <w:b/>
                <w:bCs/>
              </w:rPr>
              <w:t xml:space="preserve">elated </w:t>
            </w:r>
            <w:r>
              <w:rPr>
                <w:rFonts w:ascii="Times New Roman" w:hAnsi="Times New Roman"/>
                <w:b/>
                <w:bCs/>
              </w:rPr>
              <w:t>d</w:t>
            </w:r>
            <w:r w:rsidRPr="00831DCD">
              <w:rPr>
                <w:rFonts w:ascii="Times New Roman" w:hAnsi="Times New Roman"/>
                <w:b/>
                <w:bCs/>
              </w:rPr>
              <w:t>eath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542FA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73E5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09C4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0.82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81AA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1.95</w:t>
            </w:r>
          </w:p>
        </w:tc>
      </w:tr>
      <w:tr w:rsidR="0043644A" w:rsidRPr="00831DCD" w14:paraId="69D57D12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F51CF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3F336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63829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532B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869A2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1.64</w:t>
            </w:r>
          </w:p>
        </w:tc>
      </w:tr>
      <w:tr w:rsidR="0043644A" w:rsidRPr="00831DCD" w14:paraId="69B52BE7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2C1BB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119B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B39B0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0.84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0365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4066D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1.44</w:t>
            </w:r>
          </w:p>
        </w:tc>
      </w:tr>
      <w:tr w:rsidR="0043644A" w:rsidRPr="00831DCD" w14:paraId="7E4A0FCF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21DC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E15FE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E86EA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AB074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E005C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0.90</w:t>
            </w:r>
          </w:p>
        </w:tc>
      </w:tr>
      <w:tr w:rsidR="0043644A" w:rsidRPr="00831DCD" w14:paraId="341EA687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D6FB5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3682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80055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5AFFDA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62F39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0.93</w:t>
            </w:r>
          </w:p>
        </w:tc>
      </w:tr>
      <w:tr w:rsidR="0043644A" w:rsidRPr="00831DCD" w14:paraId="34499B93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75699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1DEF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4344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558C4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3AFEB1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0.85</w:t>
            </w:r>
          </w:p>
        </w:tc>
      </w:tr>
      <w:tr w:rsidR="0043644A" w:rsidRPr="00831DCD" w14:paraId="5447ABFC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236FD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64408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D6DB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6CF1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B25A8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0.71</w:t>
            </w:r>
          </w:p>
        </w:tc>
      </w:tr>
      <w:tr w:rsidR="0043644A" w:rsidRPr="00831DCD" w14:paraId="10D6C02B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9DC33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62BD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D507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4D23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E2C61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1.32</w:t>
            </w:r>
          </w:p>
        </w:tc>
      </w:tr>
      <w:tr w:rsidR="0043644A" w:rsidRPr="00831DCD" w14:paraId="18EF6B73" w14:textId="77777777" w:rsidTr="00EE42A3">
        <w:trPr>
          <w:trHeight w:val="14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6FA9B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8BCA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9991F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42748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A3DA03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1.19</w:t>
            </w:r>
          </w:p>
        </w:tc>
      </w:tr>
      <w:tr w:rsidR="0043644A" w:rsidRPr="00831DCD" w14:paraId="4AEAA554" w14:textId="77777777" w:rsidTr="00EE42A3">
        <w:trPr>
          <w:trHeight w:val="144"/>
        </w:trPr>
        <w:tc>
          <w:tcPr>
            <w:tcW w:w="0" w:type="auto"/>
            <w:vMerge/>
            <w:tcBorders>
              <w:bottom w:val="single" w:sz="12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9E3C2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3602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Year 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D3187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1F510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00334BAC" w14:textId="77777777" w:rsidR="0043644A" w:rsidRPr="00831DCD" w:rsidRDefault="0043644A" w:rsidP="00EE42A3">
            <w:pPr>
              <w:rPr>
                <w:rFonts w:ascii="Times New Roman" w:hAnsi="Times New Roman"/>
              </w:rPr>
            </w:pPr>
          </w:p>
        </w:tc>
      </w:tr>
    </w:tbl>
    <w:p w14:paraId="26D568ED" w14:textId="77777777" w:rsidR="0043644A" w:rsidRPr="00831DCD" w:rsidRDefault="0043644A" w:rsidP="0043644A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>Abbreviations</w:t>
      </w:r>
      <w:r w:rsidRPr="00831DCD">
        <w:rPr>
          <w:rFonts w:ascii="Times New Roman" w:hAnsi="Times New Roman"/>
        </w:rPr>
        <w:t>: HCC, hepatocellular carcinoma;</w:t>
      </w:r>
      <w:r w:rsidRPr="00831DC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831DCD">
        <w:rPr>
          <w:rFonts w:ascii="Times New Roman" w:hAnsi="Times New Roman"/>
        </w:rPr>
        <w:t>ACLF, acute-on-chronic liver failure; CI, confidence interval.</w:t>
      </w:r>
    </w:p>
    <w:p w14:paraId="6427130E" w14:textId="77777777" w:rsidR="0043644A" w:rsidRPr="00831DCD" w:rsidRDefault="0043644A" w:rsidP="0043644A">
      <w:pPr>
        <w:rPr>
          <w:rFonts w:ascii="Times New Roman" w:hAnsi="Times New Roman"/>
        </w:rPr>
      </w:pPr>
    </w:p>
    <w:p w14:paraId="3E6444A1" w14:textId="77777777" w:rsidR="0043644A" w:rsidRDefault="0043644A"/>
    <w:sectPr w:rsidR="0043644A" w:rsidSect="0043644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4A"/>
    <w:rsid w:val="0043644A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D42E"/>
  <w15:chartTrackingRefBased/>
  <w15:docId w15:val="{30190E95-C778-4446-B01A-6DBC2BEB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4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4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4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4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2026-02-11T00:32:00Z</dcterms:created>
  <dcterms:modified xsi:type="dcterms:W3CDTF">2026-02-11T00:32:00Z</dcterms:modified>
</cp:coreProperties>
</file>