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3D3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S3. Characteristics of liver cirrhosis at baseline</w:t>
      </w:r>
    </w:p>
    <w:tbl>
      <w:tblPr>
        <w:tblStyle w:val="TableGrid"/>
        <w:tblW w:w="0" w:type="auto"/>
        <w:tblLook w:val="04A0"/>
      </w:tblPr>
      <w:tblGrid>
        <w:gridCol w:w="4678"/>
        <w:gridCol w:w="2547"/>
        <w:gridCol w:w="2693"/>
        <w:gridCol w:w="2551"/>
        <w:gridCol w:w="1479"/>
      </w:tblGrid>
      <w:tr w:rsidR="004A269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(n=200)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LLV (n=60)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MVR (n=140)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4A269A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(44, 55)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(44, 53)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(43, 55)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(76.5%)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(83.3%)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(73.6%)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HBeAg positive,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(40.9%)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(46.7%)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(38.4%)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0.277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HBV DNA, 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 (3.41, 6.14)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 (3.50, 6.29)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 (3.15, 5.97)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Platelet,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(65, 135)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(69, 134)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(69, 143)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ALT, U/L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(35, 93)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(35, 92)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(37, 92)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AST, U/L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(36, 78)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(38, 72)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(35, 81)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Bilirubin, mmol/L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 (13.3, 26.1)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 (14.0, 25.2)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 (12.5, 22.8)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0.345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Albumin, mg/L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 (38.1, 45.5)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 (41.8, 46.6)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 (40.4, 45.6)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0.439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naïve,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(85.5%)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(80.0%)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(87.9%)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Treatment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First-line drugs,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(79.0%)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(66.7%)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(84.3%)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Non-first-line drugs,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(20.0%)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(33.3%)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(14.3%)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Non-first-line drugs combined first-line drugs, %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(1.0%)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(1.4%)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69A" w:rsidRDefault="003D3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LLV, low-level viremia; MVR, maintained virological response; HBeAg, hepatitis B e antigen; HBV, hepatitis B virus; ALT, alanine aminotransferase; AST, aspartate aminotransferase; PLT, platelets.</w:t>
      </w: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A269A" w:rsidSect="008778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F6" w:rsidRDefault="003660F6" w:rsidP="00CC0E05">
      <w:r>
        <w:separator/>
      </w:r>
    </w:p>
  </w:endnote>
  <w:endnote w:type="continuationSeparator" w:id="1">
    <w:p w:rsidR="003660F6" w:rsidRDefault="003660F6" w:rsidP="00CC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F6" w:rsidRDefault="003660F6" w:rsidP="00CC0E05">
      <w:r>
        <w:separator/>
      </w:r>
    </w:p>
  </w:footnote>
  <w:footnote w:type="continuationSeparator" w:id="1">
    <w:p w:rsidR="003660F6" w:rsidRDefault="003660F6" w:rsidP="00CC0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9AB"/>
    <w:rsid w:val="00002CE6"/>
    <w:rsid w:val="00013E44"/>
    <w:rsid w:val="000375B0"/>
    <w:rsid w:val="000978CE"/>
    <w:rsid w:val="00116A03"/>
    <w:rsid w:val="00312494"/>
    <w:rsid w:val="003660F6"/>
    <w:rsid w:val="0039093A"/>
    <w:rsid w:val="003B6FEF"/>
    <w:rsid w:val="003D3164"/>
    <w:rsid w:val="004A269A"/>
    <w:rsid w:val="004D130C"/>
    <w:rsid w:val="00522810"/>
    <w:rsid w:val="005E23CD"/>
    <w:rsid w:val="00647AB3"/>
    <w:rsid w:val="00670EEB"/>
    <w:rsid w:val="00677A11"/>
    <w:rsid w:val="007250E3"/>
    <w:rsid w:val="00743631"/>
    <w:rsid w:val="00761733"/>
    <w:rsid w:val="007E1C2E"/>
    <w:rsid w:val="008221B5"/>
    <w:rsid w:val="008778B7"/>
    <w:rsid w:val="00955CE1"/>
    <w:rsid w:val="00993520"/>
    <w:rsid w:val="00A027F7"/>
    <w:rsid w:val="00A0425C"/>
    <w:rsid w:val="00A17A45"/>
    <w:rsid w:val="00A40E31"/>
    <w:rsid w:val="00A92210"/>
    <w:rsid w:val="00CC0E05"/>
    <w:rsid w:val="00CF3BAF"/>
    <w:rsid w:val="00D17079"/>
    <w:rsid w:val="00D54200"/>
    <w:rsid w:val="00D96E0D"/>
    <w:rsid w:val="00E16BE5"/>
    <w:rsid w:val="00EA1604"/>
    <w:rsid w:val="00EE39AB"/>
    <w:rsid w:val="00F93514"/>
    <w:rsid w:val="19B959CB"/>
    <w:rsid w:val="29961C4E"/>
    <w:rsid w:val="35D36DB6"/>
    <w:rsid w:val="38E816A7"/>
    <w:rsid w:val="39730F18"/>
    <w:rsid w:val="3E9E626C"/>
    <w:rsid w:val="43F12636"/>
    <w:rsid w:val="49B72FCF"/>
    <w:rsid w:val="4F7B4353"/>
    <w:rsid w:val="4FB027B1"/>
    <w:rsid w:val="572A2561"/>
    <w:rsid w:val="5A982AF2"/>
    <w:rsid w:val="64C32497"/>
    <w:rsid w:val="64FD08D3"/>
    <w:rsid w:val="6F8F413F"/>
    <w:rsid w:val="769F1984"/>
    <w:rsid w:val="7B82491A"/>
    <w:rsid w:val="7CBC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77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77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87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8778B7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78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331610287@qq.com</dc:creator>
  <cp:lastModifiedBy>Robin Wei</cp:lastModifiedBy>
  <cp:revision>20</cp:revision>
  <dcterms:created xsi:type="dcterms:W3CDTF">2020-10-21T12:33:00Z</dcterms:created>
  <dcterms:modified xsi:type="dcterms:W3CDTF">2021-05-07T06:31:00Z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1EE0241DEED34FE98F863F538FFB6537</vt:lpwstr>
  </property>
</Properties>
</file>