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9240" w14:textId="77777777" w:rsidR="00290363" w:rsidRPr="00290363" w:rsidRDefault="00290363" w:rsidP="00290363">
      <w:pPr>
        <w:spacing w:line="480" w:lineRule="auto"/>
        <w:rPr>
          <w:rFonts w:ascii="Times New Roman" w:eastAsia="等线" w:hAnsi="Times New Roman" w:cs="Times New Roman"/>
          <w:b/>
          <w:bCs/>
          <w:noProof w:val="0"/>
          <w:sz w:val="24"/>
        </w:rPr>
      </w:pPr>
      <w:r w:rsidRPr="00290363">
        <w:rPr>
          <w:rFonts w:ascii="Times New Roman" w:eastAsia="等线" w:hAnsi="Times New Roman" w:cs="Times New Roman"/>
          <w:b/>
          <w:bCs/>
          <w:noProof w:val="0"/>
          <w:sz w:val="24"/>
        </w:rPr>
        <w:t>Supplementary table 1: Questions in the survey</w:t>
      </w: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"/>
        <w:gridCol w:w="7169"/>
      </w:tblGrid>
      <w:tr w:rsidR="00290363" w:rsidRPr="00290363" w14:paraId="29D42A98" w14:textId="77777777" w:rsidTr="00AD7E62">
        <w:trPr>
          <w:jc w:val="center"/>
        </w:trPr>
        <w:tc>
          <w:tcPr>
            <w:tcW w:w="846" w:type="dxa"/>
            <w:vAlign w:val="center"/>
          </w:tcPr>
          <w:p w14:paraId="3F927F6F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b/>
                <w:bCs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b/>
                <w:bCs/>
                <w:noProof w:val="0"/>
                <w:sz w:val="24"/>
              </w:rPr>
              <w:t>Question number</w:t>
            </w:r>
          </w:p>
        </w:tc>
        <w:tc>
          <w:tcPr>
            <w:tcW w:w="7450" w:type="dxa"/>
            <w:vAlign w:val="center"/>
          </w:tcPr>
          <w:p w14:paraId="722FAB86" w14:textId="77777777" w:rsidR="00290363" w:rsidRPr="00290363" w:rsidRDefault="00290363" w:rsidP="00290363">
            <w:pPr>
              <w:jc w:val="center"/>
              <w:rPr>
                <w:rFonts w:ascii="Times New Roman" w:eastAsia="等线" w:hAnsi="Times New Roman" w:cs="Times New Roman"/>
                <w:b/>
                <w:bCs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b/>
                <w:bCs/>
                <w:noProof w:val="0"/>
                <w:sz w:val="24"/>
              </w:rPr>
              <w:t>Contents</w:t>
            </w:r>
          </w:p>
        </w:tc>
      </w:tr>
      <w:tr w:rsidR="00290363" w:rsidRPr="00290363" w14:paraId="20705FC4" w14:textId="77777777" w:rsidTr="00AD7E62">
        <w:trPr>
          <w:jc w:val="center"/>
        </w:trPr>
        <w:tc>
          <w:tcPr>
            <w:tcW w:w="846" w:type="dxa"/>
            <w:vAlign w:val="center"/>
          </w:tcPr>
          <w:p w14:paraId="4B72C6E2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1</w:t>
            </w:r>
          </w:p>
        </w:tc>
        <w:tc>
          <w:tcPr>
            <w:tcW w:w="7450" w:type="dxa"/>
            <w:vAlign w:val="center"/>
          </w:tcPr>
          <w:p w14:paraId="0D44B8C0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What role do you think TACE should act as in the treatment for HCC?</w:t>
            </w:r>
          </w:p>
        </w:tc>
      </w:tr>
      <w:tr w:rsidR="00290363" w:rsidRPr="00290363" w14:paraId="6276E911" w14:textId="77777777" w:rsidTr="00AD7E62">
        <w:trPr>
          <w:jc w:val="center"/>
        </w:trPr>
        <w:tc>
          <w:tcPr>
            <w:tcW w:w="846" w:type="dxa"/>
            <w:vAlign w:val="center"/>
          </w:tcPr>
          <w:p w14:paraId="121696A8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2</w:t>
            </w:r>
          </w:p>
        </w:tc>
        <w:tc>
          <w:tcPr>
            <w:tcW w:w="7450" w:type="dxa"/>
            <w:vAlign w:val="center"/>
          </w:tcPr>
          <w:p w14:paraId="079E6435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Do you think THE treatment outcomes of TACE have a high variation?</w:t>
            </w:r>
          </w:p>
        </w:tc>
      </w:tr>
      <w:tr w:rsidR="00290363" w:rsidRPr="00290363" w14:paraId="49A5B4E0" w14:textId="77777777" w:rsidTr="00AD7E62">
        <w:trPr>
          <w:jc w:val="center"/>
        </w:trPr>
        <w:tc>
          <w:tcPr>
            <w:tcW w:w="846" w:type="dxa"/>
            <w:vAlign w:val="center"/>
          </w:tcPr>
          <w:p w14:paraId="06D82AA3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3</w:t>
            </w:r>
          </w:p>
        </w:tc>
        <w:tc>
          <w:tcPr>
            <w:tcW w:w="7450" w:type="dxa"/>
            <w:vAlign w:val="center"/>
          </w:tcPr>
          <w:p w14:paraId="2DE8738D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Which guideline do you think is the most suitable tool to guide TACE treatment?</w:t>
            </w:r>
          </w:p>
        </w:tc>
      </w:tr>
      <w:tr w:rsidR="00290363" w:rsidRPr="00290363" w14:paraId="34BF624D" w14:textId="77777777" w:rsidTr="00AD7E62">
        <w:trPr>
          <w:jc w:val="center"/>
        </w:trPr>
        <w:tc>
          <w:tcPr>
            <w:tcW w:w="846" w:type="dxa"/>
            <w:vAlign w:val="center"/>
          </w:tcPr>
          <w:p w14:paraId="7518C83E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4</w:t>
            </w:r>
          </w:p>
        </w:tc>
        <w:tc>
          <w:tcPr>
            <w:tcW w:w="7450" w:type="dxa"/>
            <w:vAlign w:val="center"/>
          </w:tcPr>
          <w:p w14:paraId="52C6EEAE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Which scoring system do you think is the most suitable tool to assess and predict treatment benefit for initial or repeated TACE?</w:t>
            </w:r>
          </w:p>
        </w:tc>
      </w:tr>
      <w:tr w:rsidR="00290363" w:rsidRPr="00290363" w14:paraId="020830D5" w14:textId="77777777" w:rsidTr="00AD7E62">
        <w:trPr>
          <w:jc w:val="center"/>
        </w:trPr>
        <w:tc>
          <w:tcPr>
            <w:tcW w:w="846" w:type="dxa"/>
            <w:vAlign w:val="center"/>
          </w:tcPr>
          <w:p w14:paraId="2D2AFCB0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5</w:t>
            </w:r>
          </w:p>
        </w:tc>
        <w:tc>
          <w:tcPr>
            <w:tcW w:w="7450" w:type="dxa"/>
            <w:vAlign w:val="center"/>
          </w:tcPr>
          <w:p w14:paraId="652CC82C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Do you think TACE is still the first choice for intermediate stage HCC?</w:t>
            </w:r>
          </w:p>
        </w:tc>
      </w:tr>
      <w:tr w:rsidR="00290363" w:rsidRPr="00290363" w14:paraId="55EFD9F9" w14:textId="77777777" w:rsidTr="00AD7E62">
        <w:trPr>
          <w:jc w:val="center"/>
        </w:trPr>
        <w:tc>
          <w:tcPr>
            <w:tcW w:w="846" w:type="dxa"/>
            <w:vAlign w:val="center"/>
          </w:tcPr>
          <w:p w14:paraId="0F45FDA0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6</w:t>
            </w:r>
          </w:p>
        </w:tc>
        <w:tc>
          <w:tcPr>
            <w:tcW w:w="7450" w:type="dxa"/>
            <w:vAlign w:val="center"/>
          </w:tcPr>
          <w:p w14:paraId="0B1F96FB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Do you think TACE combined with other approaches could achieve a better treatment outcome?</w:t>
            </w:r>
          </w:p>
        </w:tc>
      </w:tr>
      <w:tr w:rsidR="00290363" w:rsidRPr="00290363" w14:paraId="109E9B86" w14:textId="77777777" w:rsidTr="00AD7E62">
        <w:trPr>
          <w:jc w:val="center"/>
        </w:trPr>
        <w:tc>
          <w:tcPr>
            <w:tcW w:w="846" w:type="dxa"/>
            <w:vAlign w:val="center"/>
          </w:tcPr>
          <w:p w14:paraId="6D8A0789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7</w:t>
            </w:r>
          </w:p>
        </w:tc>
        <w:tc>
          <w:tcPr>
            <w:tcW w:w="7450" w:type="dxa"/>
            <w:vAlign w:val="center"/>
          </w:tcPr>
          <w:p w14:paraId="63500A0E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Do you think there is a need to subgroup the intermediate stage HCC in the current guidelines?</w:t>
            </w:r>
          </w:p>
        </w:tc>
      </w:tr>
      <w:tr w:rsidR="00290363" w:rsidRPr="00290363" w14:paraId="0B31DE13" w14:textId="77777777" w:rsidTr="00AD7E62">
        <w:trPr>
          <w:jc w:val="center"/>
        </w:trPr>
        <w:tc>
          <w:tcPr>
            <w:tcW w:w="846" w:type="dxa"/>
            <w:vAlign w:val="center"/>
          </w:tcPr>
          <w:p w14:paraId="2FC10E64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8</w:t>
            </w:r>
          </w:p>
        </w:tc>
        <w:tc>
          <w:tcPr>
            <w:tcW w:w="7450" w:type="dxa"/>
            <w:vAlign w:val="center"/>
          </w:tcPr>
          <w:p w14:paraId="1C51DA56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Which subgroup do you think is the most suitable tool for intermediate stage HCC?</w:t>
            </w:r>
          </w:p>
        </w:tc>
      </w:tr>
      <w:tr w:rsidR="00290363" w:rsidRPr="00290363" w14:paraId="2E9330FC" w14:textId="77777777" w:rsidTr="00AD7E62">
        <w:trPr>
          <w:jc w:val="center"/>
        </w:trPr>
        <w:tc>
          <w:tcPr>
            <w:tcW w:w="846" w:type="dxa"/>
            <w:vAlign w:val="center"/>
          </w:tcPr>
          <w:p w14:paraId="132147A9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9</w:t>
            </w:r>
          </w:p>
        </w:tc>
        <w:tc>
          <w:tcPr>
            <w:tcW w:w="7450" w:type="dxa"/>
            <w:vAlign w:val="center"/>
          </w:tcPr>
          <w:p w14:paraId="7EC6E02E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Which of the following variables do you think affect the treatment outcome of TACE? (multiple answers allowed)</w:t>
            </w:r>
          </w:p>
        </w:tc>
      </w:tr>
      <w:tr w:rsidR="00290363" w:rsidRPr="00290363" w14:paraId="12BD7821" w14:textId="77777777" w:rsidTr="00AD7E62">
        <w:trPr>
          <w:jc w:val="center"/>
        </w:trPr>
        <w:tc>
          <w:tcPr>
            <w:tcW w:w="846" w:type="dxa"/>
            <w:vAlign w:val="center"/>
          </w:tcPr>
          <w:p w14:paraId="5FCAF927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1</w:t>
            </w: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0</w:t>
            </w:r>
          </w:p>
        </w:tc>
        <w:tc>
          <w:tcPr>
            <w:tcW w:w="7450" w:type="dxa"/>
            <w:vAlign w:val="center"/>
          </w:tcPr>
          <w:p w14:paraId="08C5438F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What are the diameters of the target lesions that you think would make it hard to achieve a satisfactory tumor response after TACE?</w:t>
            </w:r>
          </w:p>
        </w:tc>
      </w:tr>
      <w:tr w:rsidR="00290363" w:rsidRPr="00290363" w14:paraId="0A9B7CEC" w14:textId="77777777" w:rsidTr="00AD7E62">
        <w:trPr>
          <w:jc w:val="center"/>
        </w:trPr>
        <w:tc>
          <w:tcPr>
            <w:tcW w:w="846" w:type="dxa"/>
            <w:vAlign w:val="center"/>
          </w:tcPr>
          <w:p w14:paraId="09B63FCA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1</w:t>
            </w: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1</w:t>
            </w:r>
          </w:p>
        </w:tc>
        <w:tc>
          <w:tcPr>
            <w:tcW w:w="7450" w:type="dxa"/>
            <w:vAlign w:val="center"/>
          </w:tcPr>
          <w:p w14:paraId="2FB9EBE5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What is the number of the target lesion(s) that you think would make it hard to achieve a satisfactory tumor response after TACE?</w:t>
            </w:r>
          </w:p>
        </w:tc>
      </w:tr>
      <w:tr w:rsidR="00290363" w:rsidRPr="00290363" w14:paraId="727A5A45" w14:textId="77777777" w:rsidTr="00AD7E62">
        <w:trPr>
          <w:jc w:val="center"/>
        </w:trPr>
        <w:tc>
          <w:tcPr>
            <w:tcW w:w="846" w:type="dxa"/>
            <w:vAlign w:val="center"/>
          </w:tcPr>
          <w:p w14:paraId="0A141D37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1</w:t>
            </w: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2</w:t>
            </w:r>
          </w:p>
        </w:tc>
        <w:tc>
          <w:tcPr>
            <w:tcW w:w="7450" w:type="dxa"/>
            <w:vAlign w:val="center"/>
          </w:tcPr>
          <w:p w14:paraId="40B1724A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Which of the following variables do you think would predict unsatisfactory treatment outcomes of TACE? (multiple answers allowed)</w:t>
            </w:r>
          </w:p>
        </w:tc>
      </w:tr>
      <w:tr w:rsidR="00290363" w:rsidRPr="00290363" w14:paraId="0822A800" w14:textId="77777777" w:rsidTr="00AD7E62">
        <w:trPr>
          <w:jc w:val="center"/>
        </w:trPr>
        <w:tc>
          <w:tcPr>
            <w:tcW w:w="846" w:type="dxa"/>
            <w:vAlign w:val="center"/>
          </w:tcPr>
          <w:p w14:paraId="5AE5FDA7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1</w:t>
            </w: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3</w:t>
            </w:r>
          </w:p>
        </w:tc>
        <w:tc>
          <w:tcPr>
            <w:tcW w:w="7450" w:type="dxa"/>
            <w:vAlign w:val="center"/>
          </w:tcPr>
          <w:p w14:paraId="4440E1C9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Which criteria do you think is the most suitable tool to assess the tumor response after TACE?</w:t>
            </w:r>
          </w:p>
        </w:tc>
      </w:tr>
      <w:tr w:rsidR="00290363" w:rsidRPr="00290363" w14:paraId="6F1CB362" w14:textId="77777777" w:rsidTr="00AD7E62">
        <w:trPr>
          <w:jc w:val="center"/>
        </w:trPr>
        <w:tc>
          <w:tcPr>
            <w:tcW w:w="846" w:type="dxa"/>
            <w:vAlign w:val="center"/>
          </w:tcPr>
          <w:p w14:paraId="3493C285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1</w:t>
            </w: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4</w:t>
            </w:r>
          </w:p>
        </w:tc>
        <w:tc>
          <w:tcPr>
            <w:tcW w:w="7450" w:type="dxa"/>
            <w:vAlign w:val="center"/>
          </w:tcPr>
          <w:p w14:paraId="239A3CD6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At least how many session(s) of TACE do you think should be performed before assessing comprehensive the treatment outcome?</w:t>
            </w:r>
          </w:p>
        </w:tc>
      </w:tr>
      <w:tr w:rsidR="00290363" w:rsidRPr="00290363" w14:paraId="044C6DE7" w14:textId="77777777" w:rsidTr="00AD7E62">
        <w:trPr>
          <w:jc w:val="center"/>
        </w:trPr>
        <w:tc>
          <w:tcPr>
            <w:tcW w:w="846" w:type="dxa"/>
            <w:vAlign w:val="center"/>
          </w:tcPr>
          <w:p w14:paraId="3B1AA80B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1</w:t>
            </w: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5</w:t>
            </w:r>
          </w:p>
        </w:tc>
        <w:tc>
          <w:tcPr>
            <w:tcW w:w="7450" w:type="dxa"/>
            <w:vAlign w:val="center"/>
          </w:tcPr>
          <w:p w14:paraId="08AD8823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Which of the following definition of TACE failure/refractoriness do you think is most reasonable?</w:t>
            </w:r>
          </w:p>
        </w:tc>
      </w:tr>
      <w:tr w:rsidR="00290363" w:rsidRPr="00290363" w14:paraId="17EAABE4" w14:textId="77777777" w:rsidTr="00AD7E62">
        <w:trPr>
          <w:jc w:val="center"/>
        </w:trPr>
        <w:tc>
          <w:tcPr>
            <w:tcW w:w="846" w:type="dxa"/>
            <w:vAlign w:val="center"/>
          </w:tcPr>
          <w:p w14:paraId="0320D977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1</w:t>
            </w: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6</w:t>
            </w:r>
          </w:p>
        </w:tc>
        <w:tc>
          <w:tcPr>
            <w:tcW w:w="7450" w:type="dxa"/>
            <w:vAlign w:val="center"/>
          </w:tcPr>
          <w:p w14:paraId="1E435398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Do you agree that repeated TACE should be performed if sufficient tumor necrosis did not achieve after previous super-selective TACE?</w:t>
            </w:r>
          </w:p>
        </w:tc>
      </w:tr>
      <w:tr w:rsidR="00290363" w:rsidRPr="00290363" w14:paraId="38C70C16" w14:textId="77777777" w:rsidTr="00AD7E62">
        <w:trPr>
          <w:jc w:val="center"/>
        </w:trPr>
        <w:tc>
          <w:tcPr>
            <w:tcW w:w="846" w:type="dxa"/>
            <w:vAlign w:val="center"/>
          </w:tcPr>
          <w:p w14:paraId="20D100C1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1</w:t>
            </w: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7</w:t>
            </w:r>
          </w:p>
        </w:tc>
        <w:tc>
          <w:tcPr>
            <w:tcW w:w="7450" w:type="dxa"/>
            <w:vAlign w:val="center"/>
          </w:tcPr>
          <w:p w14:paraId="0D16A510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If you choose “Yes” in Q16, what’s the percentage of the residual tumor that would make you to trigger the next TACE session?</w:t>
            </w:r>
          </w:p>
        </w:tc>
      </w:tr>
      <w:tr w:rsidR="00290363" w:rsidRPr="00290363" w14:paraId="343FC3EA" w14:textId="77777777" w:rsidTr="00AD7E62">
        <w:trPr>
          <w:jc w:val="center"/>
        </w:trPr>
        <w:tc>
          <w:tcPr>
            <w:tcW w:w="846" w:type="dxa"/>
            <w:vAlign w:val="center"/>
          </w:tcPr>
          <w:p w14:paraId="47278773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1</w:t>
            </w: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8</w:t>
            </w:r>
          </w:p>
        </w:tc>
        <w:tc>
          <w:tcPr>
            <w:tcW w:w="7450" w:type="dxa"/>
            <w:vAlign w:val="center"/>
          </w:tcPr>
          <w:p w14:paraId="5284305A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Do you think TACE failure/refractoriness should be defined as “two consecutive insufficient responses of the target tumor occur</w:t>
            </w:r>
            <w:proofErr w:type="gramStart"/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” ?</w:t>
            </w:r>
            <w:proofErr w:type="gramEnd"/>
          </w:p>
        </w:tc>
      </w:tr>
      <w:tr w:rsidR="00290363" w:rsidRPr="00290363" w14:paraId="4A032D2E" w14:textId="77777777" w:rsidTr="00AD7E62">
        <w:trPr>
          <w:jc w:val="center"/>
        </w:trPr>
        <w:tc>
          <w:tcPr>
            <w:tcW w:w="846" w:type="dxa"/>
            <w:vAlign w:val="center"/>
          </w:tcPr>
          <w:p w14:paraId="0D4BABF9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1</w:t>
            </w: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9</w:t>
            </w:r>
          </w:p>
        </w:tc>
        <w:tc>
          <w:tcPr>
            <w:tcW w:w="7450" w:type="dxa"/>
            <w:vAlign w:val="center"/>
          </w:tcPr>
          <w:p w14:paraId="2B111945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If you choose “No” in Q18, which treatment method should you considered for the unsatisfactorily controlled target lesion(s)?</w:t>
            </w:r>
          </w:p>
        </w:tc>
      </w:tr>
      <w:tr w:rsidR="00290363" w:rsidRPr="00290363" w14:paraId="14B3764C" w14:textId="77777777" w:rsidTr="00AD7E62">
        <w:trPr>
          <w:jc w:val="center"/>
        </w:trPr>
        <w:tc>
          <w:tcPr>
            <w:tcW w:w="846" w:type="dxa"/>
            <w:vAlign w:val="center"/>
          </w:tcPr>
          <w:p w14:paraId="76E911A1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2</w:t>
            </w: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0</w:t>
            </w:r>
          </w:p>
        </w:tc>
        <w:tc>
          <w:tcPr>
            <w:tcW w:w="7450" w:type="dxa"/>
            <w:vAlign w:val="center"/>
          </w:tcPr>
          <w:p w14:paraId="6656381C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How many consecutive times of insufficient responses of the target tumor do you think should be defined as TACE failure/refractoriness?</w:t>
            </w:r>
          </w:p>
        </w:tc>
      </w:tr>
      <w:tr w:rsidR="00290363" w:rsidRPr="00290363" w14:paraId="1B05F923" w14:textId="77777777" w:rsidTr="00AD7E62">
        <w:trPr>
          <w:jc w:val="center"/>
        </w:trPr>
        <w:tc>
          <w:tcPr>
            <w:tcW w:w="846" w:type="dxa"/>
            <w:vAlign w:val="center"/>
          </w:tcPr>
          <w:p w14:paraId="43CDF935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2</w:t>
            </w: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1</w:t>
            </w:r>
          </w:p>
        </w:tc>
        <w:tc>
          <w:tcPr>
            <w:tcW w:w="7450" w:type="dxa"/>
            <w:vAlign w:val="center"/>
          </w:tcPr>
          <w:p w14:paraId="4FDE378D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Do you think new intrahepatic lesion(s) should be considered as TACE failure/refractoriness?</w:t>
            </w:r>
          </w:p>
        </w:tc>
      </w:tr>
      <w:tr w:rsidR="00290363" w:rsidRPr="00290363" w14:paraId="1BF0623B" w14:textId="77777777" w:rsidTr="00AD7E62">
        <w:trPr>
          <w:jc w:val="center"/>
        </w:trPr>
        <w:tc>
          <w:tcPr>
            <w:tcW w:w="846" w:type="dxa"/>
            <w:vAlign w:val="center"/>
          </w:tcPr>
          <w:p w14:paraId="4F33702E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2</w:t>
            </w: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2</w:t>
            </w:r>
          </w:p>
        </w:tc>
        <w:tc>
          <w:tcPr>
            <w:tcW w:w="7450" w:type="dxa"/>
            <w:vAlign w:val="center"/>
          </w:tcPr>
          <w:p w14:paraId="036384F5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 xml:space="preserve">If you choose “Yes” in Q21, how many consecutive times of the </w:t>
            </w: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lastRenderedPageBreak/>
              <w:t>occurrence of intrahepatic lesion(s) do you think should be defined as TACE failure/refractoriness?</w:t>
            </w:r>
          </w:p>
        </w:tc>
      </w:tr>
      <w:tr w:rsidR="00290363" w:rsidRPr="00290363" w14:paraId="73F7D636" w14:textId="77777777" w:rsidTr="00AD7E62">
        <w:trPr>
          <w:jc w:val="center"/>
        </w:trPr>
        <w:tc>
          <w:tcPr>
            <w:tcW w:w="846" w:type="dxa"/>
            <w:vAlign w:val="center"/>
          </w:tcPr>
          <w:p w14:paraId="6FF51FE3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lastRenderedPageBreak/>
              <w:t>2</w:t>
            </w: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3</w:t>
            </w:r>
          </w:p>
        </w:tc>
        <w:tc>
          <w:tcPr>
            <w:tcW w:w="7450" w:type="dxa"/>
            <w:vAlign w:val="center"/>
          </w:tcPr>
          <w:p w14:paraId="29D538FC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If you choose “No” in Q21, which treatment method should be considered for the new intrahepatic lesion(s)? (multiple answers allowed)</w:t>
            </w:r>
          </w:p>
        </w:tc>
      </w:tr>
      <w:tr w:rsidR="00290363" w:rsidRPr="00290363" w14:paraId="5A56C9EC" w14:textId="77777777" w:rsidTr="00AD7E62">
        <w:trPr>
          <w:jc w:val="center"/>
        </w:trPr>
        <w:tc>
          <w:tcPr>
            <w:tcW w:w="846" w:type="dxa"/>
            <w:vAlign w:val="center"/>
          </w:tcPr>
          <w:p w14:paraId="05E1DE71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2</w:t>
            </w: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4</w:t>
            </w:r>
          </w:p>
        </w:tc>
        <w:tc>
          <w:tcPr>
            <w:tcW w:w="7450" w:type="dxa"/>
            <w:vAlign w:val="center"/>
          </w:tcPr>
          <w:p w14:paraId="451F3C3D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 xml:space="preserve">If segmental </w:t>
            </w:r>
            <w:bookmarkStart w:id="0" w:name="_Hlk67583172"/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portal vein tumor thrombosis</w:t>
            </w:r>
            <w:bookmarkEnd w:id="0"/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 xml:space="preserve"> (PVTT) occurs with preserved liver function (Child-Pugh A/B) after previous TACE, will you continue applying TACE to control intrahepatic lesion(s)?</w:t>
            </w:r>
          </w:p>
        </w:tc>
      </w:tr>
      <w:tr w:rsidR="00290363" w:rsidRPr="00290363" w14:paraId="6262DD65" w14:textId="77777777" w:rsidTr="00AD7E62">
        <w:trPr>
          <w:jc w:val="center"/>
        </w:trPr>
        <w:tc>
          <w:tcPr>
            <w:tcW w:w="846" w:type="dxa"/>
            <w:vAlign w:val="center"/>
          </w:tcPr>
          <w:p w14:paraId="4E8D53CD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2</w:t>
            </w: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5</w:t>
            </w:r>
          </w:p>
        </w:tc>
        <w:tc>
          <w:tcPr>
            <w:tcW w:w="7450" w:type="dxa"/>
            <w:vAlign w:val="center"/>
          </w:tcPr>
          <w:p w14:paraId="1ED4BCFC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If you choose “Yes” in Q24, which combination therapy would you consider to control PVTT? (multiple answers allowed)</w:t>
            </w:r>
          </w:p>
        </w:tc>
      </w:tr>
      <w:tr w:rsidR="00290363" w:rsidRPr="00290363" w14:paraId="79580217" w14:textId="77777777" w:rsidTr="00AD7E62">
        <w:trPr>
          <w:jc w:val="center"/>
        </w:trPr>
        <w:tc>
          <w:tcPr>
            <w:tcW w:w="846" w:type="dxa"/>
            <w:vAlign w:val="center"/>
          </w:tcPr>
          <w:p w14:paraId="05D46155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2</w:t>
            </w: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6</w:t>
            </w:r>
          </w:p>
        </w:tc>
        <w:tc>
          <w:tcPr>
            <w:tcW w:w="7450" w:type="dxa"/>
            <w:vAlign w:val="center"/>
          </w:tcPr>
          <w:p w14:paraId="3FA6B419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If extrahepatic spread occurs with preserved liver function (Child-Pugh A/B) after previous TACE, will you continue applying TACE to control intrahepatic lesion(s)?</w:t>
            </w:r>
          </w:p>
        </w:tc>
      </w:tr>
      <w:tr w:rsidR="00290363" w:rsidRPr="00290363" w14:paraId="5C960A12" w14:textId="77777777" w:rsidTr="00AD7E62">
        <w:trPr>
          <w:jc w:val="center"/>
        </w:trPr>
        <w:tc>
          <w:tcPr>
            <w:tcW w:w="846" w:type="dxa"/>
            <w:vAlign w:val="center"/>
          </w:tcPr>
          <w:p w14:paraId="4055127C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2</w:t>
            </w: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7</w:t>
            </w:r>
          </w:p>
        </w:tc>
        <w:tc>
          <w:tcPr>
            <w:tcW w:w="7450" w:type="dxa"/>
            <w:vAlign w:val="center"/>
          </w:tcPr>
          <w:p w14:paraId="1AB2E8B4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If you choose “Yes” in Q26, which combination therapy should be considered to control extrahepatic spread? (multiple answers allowed)</w:t>
            </w:r>
          </w:p>
        </w:tc>
      </w:tr>
      <w:tr w:rsidR="00290363" w:rsidRPr="00290363" w14:paraId="2CBF1D53" w14:textId="77777777" w:rsidTr="00AD7E62">
        <w:trPr>
          <w:jc w:val="center"/>
        </w:trPr>
        <w:tc>
          <w:tcPr>
            <w:tcW w:w="846" w:type="dxa"/>
            <w:vAlign w:val="center"/>
          </w:tcPr>
          <w:p w14:paraId="030D35BA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2</w:t>
            </w: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8</w:t>
            </w:r>
          </w:p>
        </w:tc>
        <w:tc>
          <w:tcPr>
            <w:tcW w:w="7450" w:type="dxa"/>
            <w:vAlign w:val="center"/>
          </w:tcPr>
          <w:p w14:paraId="2CD2C43D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 xml:space="preserve">Do you think continuous elevation of tumor markers, such as alpha fetoprotein and protein induced by vitamin K </w:t>
            </w:r>
            <w:proofErr w:type="spellStart"/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bbsence</w:t>
            </w:r>
            <w:proofErr w:type="spellEnd"/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 xml:space="preserve"> or Antagonist-II immediately after TACE should be considered as TACE failure/refractoriness?</w:t>
            </w:r>
          </w:p>
        </w:tc>
      </w:tr>
      <w:tr w:rsidR="00290363" w:rsidRPr="00290363" w14:paraId="7B23BA11" w14:textId="77777777" w:rsidTr="00AD7E62">
        <w:trPr>
          <w:jc w:val="center"/>
        </w:trPr>
        <w:tc>
          <w:tcPr>
            <w:tcW w:w="846" w:type="dxa"/>
            <w:vAlign w:val="center"/>
          </w:tcPr>
          <w:p w14:paraId="3AD4B65F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2</w:t>
            </w: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9</w:t>
            </w:r>
          </w:p>
        </w:tc>
        <w:tc>
          <w:tcPr>
            <w:tcW w:w="7450" w:type="dxa"/>
            <w:vAlign w:val="center"/>
          </w:tcPr>
          <w:p w14:paraId="0D651D5A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Do you think the concept of “TACE failure/refractoriness” has its scientifical and clinical significance?</w:t>
            </w:r>
          </w:p>
        </w:tc>
      </w:tr>
      <w:tr w:rsidR="00290363" w:rsidRPr="00290363" w14:paraId="7D67BBA1" w14:textId="77777777" w:rsidTr="00AD7E62">
        <w:trPr>
          <w:jc w:val="center"/>
        </w:trPr>
        <w:tc>
          <w:tcPr>
            <w:tcW w:w="846" w:type="dxa"/>
            <w:vAlign w:val="center"/>
          </w:tcPr>
          <w:p w14:paraId="24A61D1B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3</w:t>
            </w: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0</w:t>
            </w:r>
          </w:p>
        </w:tc>
        <w:tc>
          <w:tcPr>
            <w:tcW w:w="7450" w:type="dxa"/>
            <w:vAlign w:val="center"/>
          </w:tcPr>
          <w:p w14:paraId="13B76343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If you choose “Yes” in Q29, which treatment method do you prefer to perform after TACE failure/refractoriness?</w:t>
            </w:r>
          </w:p>
        </w:tc>
      </w:tr>
      <w:tr w:rsidR="00290363" w:rsidRPr="00290363" w14:paraId="4EDD6E01" w14:textId="77777777" w:rsidTr="00AD7E62">
        <w:trPr>
          <w:jc w:val="center"/>
        </w:trPr>
        <w:tc>
          <w:tcPr>
            <w:tcW w:w="846" w:type="dxa"/>
            <w:vAlign w:val="center"/>
          </w:tcPr>
          <w:p w14:paraId="0F961BD5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3</w:t>
            </w: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1</w:t>
            </w:r>
          </w:p>
        </w:tc>
        <w:tc>
          <w:tcPr>
            <w:tcW w:w="7450" w:type="dxa"/>
            <w:vAlign w:val="center"/>
          </w:tcPr>
          <w:p w14:paraId="0CB6761A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Do you think it is necessary to re-define the concept of “TACE failure/refractoriness” targeting for Chinese HCC?</w:t>
            </w:r>
          </w:p>
        </w:tc>
      </w:tr>
      <w:tr w:rsidR="00290363" w:rsidRPr="00290363" w14:paraId="7173A614" w14:textId="77777777" w:rsidTr="00AD7E62">
        <w:trPr>
          <w:jc w:val="center"/>
        </w:trPr>
        <w:tc>
          <w:tcPr>
            <w:tcW w:w="846" w:type="dxa"/>
            <w:vAlign w:val="center"/>
          </w:tcPr>
          <w:p w14:paraId="1FD1FCCC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3</w:t>
            </w: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2</w:t>
            </w:r>
          </w:p>
        </w:tc>
        <w:tc>
          <w:tcPr>
            <w:tcW w:w="7450" w:type="dxa"/>
            <w:vAlign w:val="center"/>
          </w:tcPr>
          <w:p w14:paraId="55DBEF2E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Do you think the number of TACE sessions will decrease in clinical practice in the future?</w:t>
            </w:r>
          </w:p>
        </w:tc>
      </w:tr>
      <w:tr w:rsidR="00290363" w:rsidRPr="00290363" w14:paraId="720A12FC" w14:textId="77777777" w:rsidTr="00AD7E62">
        <w:trPr>
          <w:jc w:val="center"/>
        </w:trPr>
        <w:tc>
          <w:tcPr>
            <w:tcW w:w="846" w:type="dxa"/>
            <w:vAlign w:val="center"/>
          </w:tcPr>
          <w:p w14:paraId="7CB73C75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3</w:t>
            </w: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3</w:t>
            </w:r>
          </w:p>
        </w:tc>
        <w:tc>
          <w:tcPr>
            <w:tcW w:w="7450" w:type="dxa"/>
            <w:vAlign w:val="center"/>
          </w:tcPr>
          <w:p w14:paraId="1C9743A0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Do you think the technique of TACE will be improved in the future?</w:t>
            </w:r>
          </w:p>
        </w:tc>
      </w:tr>
      <w:tr w:rsidR="00290363" w:rsidRPr="00290363" w14:paraId="60278947" w14:textId="77777777" w:rsidTr="00AD7E62">
        <w:trPr>
          <w:jc w:val="center"/>
        </w:trPr>
        <w:tc>
          <w:tcPr>
            <w:tcW w:w="846" w:type="dxa"/>
            <w:vAlign w:val="center"/>
          </w:tcPr>
          <w:p w14:paraId="078740CA" w14:textId="77777777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 w:hint="eastAsia"/>
                <w:noProof w:val="0"/>
                <w:sz w:val="24"/>
              </w:rPr>
              <w:t>3</w:t>
            </w: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4</w:t>
            </w:r>
          </w:p>
        </w:tc>
        <w:tc>
          <w:tcPr>
            <w:tcW w:w="7450" w:type="dxa"/>
            <w:vAlign w:val="center"/>
          </w:tcPr>
          <w:p w14:paraId="6ACD46F1" w14:textId="5630C6DC" w:rsidR="00290363" w:rsidRPr="00290363" w:rsidRDefault="00290363" w:rsidP="00290363">
            <w:pPr>
              <w:rPr>
                <w:rFonts w:ascii="Times New Roman" w:eastAsia="等线" w:hAnsi="Times New Roman" w:cs="Times New Roman"/>
                <w:noProof w:val="0"/>
                <w:sz w:val="24"/>
              </w:rPr>
            </w:pP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 xml:space="preserve">If you choose “Yes” in Q33, </w:t>
            </w:r>
            <w:r>
              <w:rPr>
                <w:rFonts w:ascii="Times New Roman" w:eastAsia="等线" w:hAnsi="Times New Roman" w:cs="Times New Roman"/>
                <w:noProof w:val="0"/>
                <w:sz w:val="24"/>
              </w:rPr>
              <w:t>w</w:t>
            </w:r>
            <w:r w:rsidRPr="00290363">
              <w:rPr>
                <w:rFonts w:ascii="Times New Roman" w:eastAsia="等线" w:hAnsi="Times New Roman" w:cs="Times New Roman"/>
                <w:noProof w:val="0"/>
                <w:sz w:val="24"/>
              </w:rPr>
              <w:t>hich aspects of TACE technique will be improved? (multiple answers allowed)</w:t>
            </w:r>
          </w:p>
        </w:tc>
      </w:tr>
    </w:tbl>
    <w:p w14:paraId="67CA6133" w14:textId="77777777" w:rsidR="00290363" w:rsidRPr="00290363" w:rsidRDefault="00290363" w:rsidP="00290363">
      <w:pPr>
        <w:rPr>
          <w:rFonts w:ascii="Times New Roman" w:eastAsia="等线" w:hAnsi="Times New Roman" w:cs="Times New Roman"/>
          <w:noProof w:val="0"/>
          <w:sz w:val="24"/>
        </w:rPr>
      </w:pPr>
      <w:r w:rsidRPr="00290363">
        <w:rPr>
          <w:rFonts w:ascii="Times New Roman" w:eastAsia="等线" w:hAnsi="Times New Roman" w:cs="Times New Roman" w:hint="eastAsia"/>
          <w:noProof w:val="0"/>
          <w:sz w:val="24"/>
        </w:rPr>
        <w:t>T</w:t>
      </w:r>
      <w:r w:rsidRPr="00290363">
        <w:rPr>
          <w:rFonts w:ascii="Times New Roman" w:eastAsia="等线" w:hAnsi="Times New Roman" w:cs="Times New Roman"/>
          <w:noProof w:val="0"/>
          <w:sz w:val="24"/>
        </w:rPr>
        <w:t xml:space="preserve">ACE, </w:t>
      </w:r>
      <w:proofErr w:type="spellStart"/>
      <w:r w:rsidRPr="00290363">
        <w:rPr>
          <w:rFonts w:ascii="Times New Roman" w:eastAsia="等线" w:hAnsi="Times New Roman" w:cs="Times New Roman"/>
          <w:noProof w:val="0"/>
          <w:sz w:val="24"/>
        </w:rPr>
        <w:t>transarterial</w:t>
      </w:r>
      <w:proofErr w:type="spellEnd"/>
      <w:r w:rsidRPr="00290363">
        <w:rPr>
          <w:rFonts w:ascii="Times New Roman" w:eastAsia="等线" w:hAnsi="Times New Roman" w:cs="Times New Roman"/>
          <w:noProof w:val="0"/>
          <w:sz w:val="24"/>
        </w:rPr>
        <w:t xml:space="preserve"> chemoembolization; HCC, hepatocellular carcinoma; PVTT, portal vein tumor thrombosis.</w:t>
      </w:r>
    </w:p>
    <w:p w14:paraId="59FFDDC2" w14:textId="77777777" w:rsidR="00290363" w:rsidRPr="00290363" w:rsidRDefault="00290363" w:rsidP="00290363">
      <w:pPr>
        <w:spacing w:line="480" w:lineRule="auto"/>
        <w:rPr>
          <w:rFonts w:ascii="Times New Roman" w:eastAsia="等线" w:hAnsi="Times New Roman" w:cs="Times New Roman"/>
          <w:noProof w:val="0"/>
          <w:sz w:val="22"/>
        </w:rPr>
      </w:pPr>
    </w:p>
    <w:p w14:paraId="4D1C4E40" w14:textId="77777777" w:rsidR="006A4876" w:rsidRPr="00290363" w:rsidRDefault="006A4876"/>
    <w:sectPr w:rsidR="006A4876" w:rsidRPr="0029036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5319815"/>
      <w:docPartObj>
        <w:docPartGallery w:val="Page Numbers (Bottom of Page)"/>
        <w:docPartUnique/>
      </w:docPartObj>
    </w:sdtPr>
    <w:sdtEndPr/>
    <w:sdtContent>
      <w:p w14:paraId="47EB3B76" w14:textId="77777777" w:rsidR="00F523D1" w:rsidRDefault="002903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41F9">
          <w:rPr>
            <w:noProof/>
            <w:lang w:val="zh-CN"/>
          </w:rPr>
          <w:t>5</w:t>
        </w:r>
        <w:r>
          <w:fldChar w:fldCharType="end"/>
        </w:r>
      </w:p>
    </w:sdtContent>
  </w:sdt>
  <w:p w14:paraId="2654EB7F" w14:textId="77777777" w:rsidR="00F523D1" w:rsidRDefault="0029036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63"/>
    <w:rsid w:val="00290363"/>
    <w:rsid w:val="006A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5A09D"/>
  <w15:chartTrackingRefBased/>
  <w15:docId w15:val="{2FB337DA-E86A-430E-8056-052FE994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0363"/>
    <w:pPr>
      <w:tabs>
        <w:tab w:val="center" w:pos="4153"/>
        <w:tab w:val="right" w:pos="8306"/>
      </w:tabs>
      <w:snapToGrid w:val="0"/>
      <w:jc w:val="left"/>
    </w:pPr>
    <w:rPr>
      <w:noProof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90363"/>
    <w:rPr>
      <w:sz w:val="18"/>
      <w:szCs w:val="18"/>
    </w:rPr>
  </w:style>
  <w:style w:type="table" w:styleId="a5">
    <w:name w:val="Table Grid"/>
    <w:basedOn w:val="a1"/>
    <w:uiPriority w:val="39"/>
    <w:rsid w:val="0029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jcth</dc:creator>
  <cp:keywords/>
  <dc:description/>
  <cp:lastModifiedBy>jcth</cp:lastModifiedBy>
  <cp:revision>1</cp:revision>
  <dcterms:created xsi:type="dcterms:W3CDTF">2021-04-02T09:16:00Z</dcterms:created>
  <dcterms:modified xsi:type="dcterms:W3CDTF">2021-04-02T09:17:00Z</dcterms:modified>
</cp:coreProperties>
</file>