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87" w:rsidRDefault="00003C87" w:rsidP="00003C87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hint="eastAsia"/>
          <w:noProof/>
        </w:rPr>
        <w:drawing>
          <wp:inline distT="0" distB="0" distL="114300" distR="114300">
            <wp:extent cx="5271770" cy="3188335"/>
            <wp:effectExtent l="0" t="0" r="1270" b="12065"/>
            <wp:docPr id="1" name="图片 1" descr="AvsT等位基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vsT等位基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 xml:space="preserve">Forest plot for the associations between TLR10 rs10004195 polymorphism and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H.pylori</w:t>
      </w:r>
      <w:r>
        <w:rPr>
          <w:rFonts w:ascii="Times New Roman" w:hAnsi="Times New Roman" w:cs="Times New Roman"/>
          <w:b/>
          <w:bCs/>
        </w:rPr>
        <w:t xml:space="preserve"> infection</w:t>
      </w:r>
      <w:r>
        <w:rPr>
          <w:rFonts w:ascii="Times New Roman" w:hAnsi="Times New Roman" w:cs="Times New Roman"/>
          <w:b/>
          <w:bCs/>
          <w:lang w:eastAsia="zh-CN"/>
        </w:rPr>
        <w:t xml:space="preserve"> risk through allelic model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(A vs.T)</w:t>
      </w:r>
    </w:p>
    <w:p w:rsidR="00DD6A8C" w:rsidRDefault="00DD6A8C"/>
    <w:sectPr w:rsidR="00DD6A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03C87"/>
    <w:rsid w:val="00003C87"/>
    <w:rsid w:val="00D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2024-10-10T11:38:00Z</dcterms:created>
  <dcterms:modified xsi:type="dcterms:W3CDTF">2024-10-10T11:38:00Z</dcterms:modified>
</cp:coreProperties>
</file>