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E3892" w14:textId="77777777" w:rsidR="00E21F4B" w:rsidRDefault="00000000">
      <w:pPr>
        <w:rPr>
          <w:rFonts w:ascii="Times New Roman" w:hAnsi="Times New Roman" w:cs="Times New Roman"/>
          <w:b/>
          <w:bCs/>
        </w:rPr>
      </w:pPr>
      <w:r w:rsidRPr="00E21F4B">
        <w:rPr>
          <w:rFonts w:ascii="Times New Roman" w:hAnsi="Times New Roman" w:cs="Times New Roman"/>
          <w:b/>
          <w:bCs/>
        </w:rPr>
        <w:t>Literature Search Strategies</w:t>
      </w:r>
    </w:p>
    <w:p w14:paraId="211F20DD" w14:textId="77777777" w:rsidR="00E21F4B" w:rsidRDefault="00E21F4B">
      <w:pPr>
        <w:rPr>
          <w:rFonts w:ascii="Times New Roman" w:hAnsi="Times New Roman" w:cs="Times New Roman"/>
          <w:b/>
          <w:bCs/>
        </w:rPr>
      </w:pPr>
    </w:p>
    <w:p w14:paraId="24D0CCE9" w14:textId="77777777" w:rsid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Ovid MEDLINE(R) ALL</w:t>
      </w:r>
    </w:p>
    <w:p w14:paraId="27801381" w14:textId="423C77E8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 exp Esophageal Diseases/</w:t>
      </w:r>
    </w:p>
    <w:p w14:paraId="600D91C8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2 exp Stomach Diseases/</w:t>
      </w:r>
    </w:p>
    <w:p w14:paraId="447B20DD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3 exp Esophageal Neoplasms/</w:t>
      </w:r>
    </w:p>
    <w:p w14:paraId="2F23C3D1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4 exp Stomach Neoplasms/</w:t>
      </w:r>
    </w:p>
    <w:p w14:paraId="0A26B63B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5 (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esophag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oesophag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 or gastric or stomach).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26F75806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6 or/1-5</w:t>
      </w:r>
    </w:p>
    <w:p w14:paraId="591E01F8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7 exp Precancerous Conditions/</w:t>
      </w:r>
    </w:p>
    <w:p w14:paraId="59C4457F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8 (precancer* or pre-cancer* or premalignant* or dysplasia*).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3A5010E6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9 (Barrett* or intestinal metaplasia or atrophic gastritis or intraepithelial neoplasia).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31BE61A7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10 (esophageal squamous intraepithelial neoplasia or ESIN).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0841A7E0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11 ((early or superficial or mucosal) adj3 (cancer* or carcinoma* or neoplasm* or tumor*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tumour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 or lesion*)).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031F14AA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12 or/7-11</w:t>
      </w:r>
    </w:p>
    <w:p w14:paraId="33CDF6B7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13 6 and 12</w:t>
      </w:r>
    </w:p>
    <w:p w14:paraId="67BF592B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14 exp Artificial Intelligence/</w:t>
      </w:r>
    </w:p>
    <w:p w14:paraId="47919111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15 exp Diagnosis, Computer-Assisted/</w:t>
      </w:r>
    </w:p>
    <w:p w14:paraId="1B1A838D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16 exp Deep Learning/</w:t>
      </w:r>
    </w:p>
    <w:p w14:paraId="56E50D2E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17 exp Neural Networks, Computer/</w:t>
      </w:r>
    </w:p>
    <w:p w14:paraId="74128239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18 (artificial intelligence or deep learning or machine learning).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2DAAEF19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19 (convolutional neural network* or CNN or vision transformer* or transformer-based).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0FF56CF6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20 (computer-aided adj3 (detection or diagnosis or system*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*)).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622C5D4B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21 (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CADe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CADx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or CAD system*).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011A6669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22 or/14-21</w:t>
      </w:r>
    </w:p>
    <w:p w14:paraId="2D0E7AA3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23 exp Endoscopy, Gastrointestinal/</w:t>
      </w:r>
    </w:p>
    <w:p w14:paraId="354B68A0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24 exp Gastroscopy/</w:t>
      </w:r>
    </w:p>
    <w:p w14:paraId="57F67B96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25 (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gastroscop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esophagogastroduodenoscop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 or EGD).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44926131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26 (narrow band imaging or NBI or magnifying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image-enhanced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564D2A81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27 (white light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WLE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chromoendoscop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72029BD7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28 or/23-27</w:t>
      </w:r>
    </w:p>
    <w:p w14:paraId="43C7879E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29 13 and 22 and 28</w:t>
      </w:r>
    </w:p>
    <w:p w14:paraId="40285917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30 exp Sensitivity/ and Specificity/</w:t>
      </w:r>
    </w:p>
    <w:p w14:paraId="1C504970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31 exp ROC Curve/</w:t>
      </w:r>
    </w:p>
    <w:p w14:paraId="4B51A7B7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32 (sensitivity or specificity or accuracy or diagnostic performance).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7139CBB4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33 (area under the curve or AUC or receiver operating characteristic or ROC).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7C832665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34 (positive predictive value or negative predictive value or likelihood ratio).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tw,kw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.</w:t>
      </w:r>
    </w:p>
    <w:p w14:paraId="592A400E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35 or/30-34</w:t>
      </w:r>
    </w:p>
    <w:p w14:paraId="50667D09" w14:textId="77777777" w:rsid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36 29 and 35</w:t>
      </w:r>
    </w:p>
    <w:p w14:paraId="192DA89B" w14:textId="77777777" w:rsidR="00E21F4B" w:rsidRDefault="00E21F4B">
      <w:pPr>
        <w:rPr>
          <w:rFonts w:ascii="Times New Roman" w:hAnsi="Times New Roman" w:cs="Times New Roman"/>
          <w:sz w:val="20"/>
          <w:szCs w:val="22"/>
        </w:rPr>
      </w:pPr>
    </w:p>
    <w:p w14:paraId="1E1EB381" w14:textId="77777777" w:rsidR="00E21F4B" w:rsidRDefault="00E21F4B">
      <w:pPr>
        <w:rPr>
          <w:rFonts w:ascii="Times New Roman" w:hAnsi="Times New Roman" w:cs="Times New Roman"/>
          <w:sz w:val="20"/>
          <w:szCs w:val="22"/>
        </w:rPr>
      </w:pPr>
    </w:p>
    <w:p w14:paraId="1702ADB1" w14:textId="77777777" w:rsidR="00E21F4B" w:rsidRDefault="00E21F4B">
      <w:pPr>
        <w:rPr>
          <w:rFonts w:ascii="Times New Roman" w:hAnsi="Times New Roman" w:cs="Times New Roman"/>
          <w:sz w:val="20"/>
          <w:szCs w:val="22"/>
        </w:rPr>
      </w:pPr>
    </w:p>
    <w:p w14:paraId="683A7365" w14:textId="77777777" w:rsidR="00E21F4B" w:rsidRDefault="00E21F4B">
      <w:pPr>
        <w:rPr>
          <w:rFonts w:ascii="Times New Roman" w:hAnsi="Times New Roman" w:cs="Times New Roman"/>
          <w:sz w:val="20"/>
          <w:szCs w:val="22"/>
        </w:rPr>
      </w:pPr>
    </w:p>
    <w:p w14:paraId="685EE8F8" w14:textId="77777777" w:rsid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lastRenderedPageBreak/>
        <w:t>PubMed</w:t>
      </w:r>
    </w:p>
    <w:p w14:paraId="40181410" w14:textId="2569D6B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((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esophagus[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Title/Abstract] OR 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oesophagus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[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Title/Abstract] OR 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gastric[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Title/Abstract] OR 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stomach[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Title/Abstract] OR 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esophageal[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Title/Abstract] OR </w:t>
      </w:r>
      <w:proofErr w:type="spellStart"/>
      <w:proofErr w:type="gramStart"/>
      <w:r w:rsidRPr="00E21F4B">
        <w:rPr>
          <w:rFonts w:ascii="Times New Roman" w:hAnsi="Times New Roman" w:cs="Times New Roman"/>
          <w:sz w:val="20"/>
          <w:szCs w:val="22"/>
        </w:rPr>
        <w:t>oesophageal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[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Title/Abstract])</w:t>
      </w:r>
    </w:p>
    <w:p w14:paraId="4F52DA64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  AND</w:t>
      </w:r>
    </w:p>
    <w:p w14:paraId="62979E50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(precancer*[Title/Abstract] OR "pre-cancer*"[Title/Abstract] OR 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premalignant[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Title/Abstract] OR 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dysplasia[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Title/Abstract] OR "Barrett's"[Title/Abstract] OR "intestinal metaplasia"[Title/Abstract] OR "atrophic gastritis"[Title/Abstract] OR "intraepithelial neoplasia"[Title/Abstract] OR "early cancer"[Title/Abstract] OR "superficial cancer"[Title/Abstract] OR "early neoplasm"[Title/Abstract] OR "superficial neoplasm"[Title/Abstract])</w:t>
      </w:r>
    </w:p>
    <w:p w14:paraId="653F6907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  AND</w:t>
      </w:r>
    </w:p>
    <w:p w14:paraId="60476086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("Artificial Intelligence"[Title/Abstract] OR "Deep Learning"[Title/Abstract] OR "Machine Learning"[Title/Abstract] OR CNN[Title/Abstract] OR "Neural Network*"[Title/Abstract] OR "Computer Aided"[Title/Abstract] OR CAD[Title/Abstract] OR "computer-assisted"[Title/Abstract])</w:t>
      </w:r>
    </w:p>
    <w:p w14:paraId="6B387438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  AND </w:t>
      </w:r>
    </w:p>
    <w:p w14:paraId="0BFADE9D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(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*[Title/Abstract]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gastroscop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*[Title/Abstract]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esophagogastroduodenoscop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*[Title/Abstract] OR WLE[Title/Abstract] OR NBI[Title/Abstract] OR LCI[Title/Abstract] OR BLI[Title/Abstract]))</w:t>
      </w:r>
    </w:p>
    <w:p w14:paraId="247277DF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ABF62DB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EAB66F6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74BAF2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02C46B1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BDC462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539B847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3C97088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2DE35AB4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4BD9C749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5CFB3D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03D8E3E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BFB3084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26A0BE2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0196F4F9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279725B4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AA2EE06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767A7F9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13DA31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9186D80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58EAA6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24B57FA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6C98548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70F766B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4F2721EF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013ADE5B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7DFFA81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CD36DB0" w14:textId="77777777" w:rsid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lastRenderedPageBreak/>
        <w:t>Embase</w:t>
      </w:r>
    </w:p>
    <w:p w14:paraId="1207B677" w14:textId="7FA94BF2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#1. (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esophag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oesophag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 OR gastric OR stomach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'esophagus disease'/exp OR 'stomach disease'/exp #2. (precancer* OR 'pre-cancer*' OR premalignant* OR dysplasia* OR Barrett* OR 'intestinal metaplasia' OR 'atrophic gastritis' OR 'intraepithelial neoplasia' OR ESIN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'precancer'/exp OR 'dysplasia'/exp OR 'metaplasia'/exp OR ((early OR superficial OR mucosal) NEAR/3 (cancer* OR carcinoma* OR neoplasm* OR tumor*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tumour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 OR lesion*)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#3. ('artificial intelligence' OR 'deep learning' OR 'machine learning' OR 'convolutional neural network*'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cnn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OR 'vision transformer*' OR 'transformer-based' OR 'computer aided' OR cade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cadx</w:t>
      </w:r>
      <w:proofErr w:type="spellEnd"/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'artificial intelligence'/exp OR 'deep learning'/exp #4. (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gastroscop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esophagogastroduodenoscop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egd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nbi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wle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OR 'narrow band imaging' OR 'white light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*'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'digestive endoscopy'/exp #5. (sensitivity OR specificity OR accuracy OR diagnostic OR roc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auc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OR 'positive predictive value' OR 'likelihood ratio'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'sensitivity and specificity'/exp #6. #1 AND #2 AND #3 AND #4 AND #5 #7. #6 AND 'article'/it</w:t>
      </w:r>
    </w:p>
    <w:p w14:paraId="3B85AA6C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6277257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0EA54881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6AEA86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04B463D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F2D7411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2B4DFD7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6FB209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2A0F1C4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93C60CB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F83B7DD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C75BD14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88CAC92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56EDC3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F258B82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27ABBB36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3D6C6BC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43B42B2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4EAE04F7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6E4943D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B1597DA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5FD3154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4E085820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189381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C487B43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98EFEAC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229B1CA9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2EDB42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1485BA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6C3A383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D33512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27C865AE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lastRenderedPageBreak/>
        <w:t>Cochrane Library</w:t>
      </w:r>
    </w:p>
    <w:p w14:paraId="2DAFD852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 [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mh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"Esophageal Diseases"]</w:t>
      </w:r>
    </w:p>
    <w:p w14:paraId="2482681A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#2 [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mh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"Stomach Diseases"]</w:t>
      </w:r>
    </w:p>
    <w:p w14:paraId="0888FA40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#3 (esophagus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oesophagus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or gastric or stomach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</w:p>
    <w:p w14:paraId="493827AC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#4 #1 OR #2 OR #3</w:t>
      </w:r>
    </w:p>
    <w:p w14:paraId="22C209E0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#5 [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mh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"Precancerous Conditions"]</w:t>
      </w:r>
    </w:p>
    <w:p w14:paraId="7007AF13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#6 (precancer* or pre-cancer* or premalignant* or dysplasia*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</w:p>
    <w:p w14:paraId="6323DF05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#7 (Barrett* or "intestinal metaplasia" or "atrophic gastritis" or "intraepithelial neoplasia"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</w:p>
    <w:p w14:paraId="7217AF6C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#8 ((early or superficial) NEAR/3 (cancer* or carcinoma* or neoplasm* or tumor*)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</w:p>
    <w:p w14:paraId="741B404A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#9 #5 OR #6 OR #7 OR #8</w:t>
      </w:r>
    </w:p>
    <w:p w14:paraId="6B8C2227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#10 #4 AND #9</w:t>
      </w:r>
    </w:p>
    <w:p w14:paraId="7691038A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#11 [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mh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"Artificial Intelligence"]</w:t>
      </w:r>
    </w:p>
    <w:p w14:paraId="2AB40109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#12 [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mh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"Diagnosis, Computer-Assisted"]</w:t>
      </w:r>
    </w:p>
    <w:p w14:paraId="26D68C2B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#13 ("artificial intelligence" or "deep learning" or "machine learning"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cnn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or "neural network"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</w:p>
    <w:p w14:paraId="34FC9DB4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#14 ("computer aided" NEAR/3 (detection or diagnosis or system)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</w:p>
    <w:p w14:paraId="481D0938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#15 #11 OR #12 OR #13 OR #14</w:t>
      </w:r>
    </w:p>
    <w:p w14:paraId="32EAD671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#16 [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mh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"Endoscopy"]</w:t>
      </w:r>
    </w:p>
    <w:p w14:paraId="1AB5DA80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#17 (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gastroscop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*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esophagogastroduodenoscop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>*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</w:p>
    <w:p w14:paraId="5CC615C0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#18 #16 OR #17</w:t>
      </w:r>
    </w:p>
    <w:p w14:paraId="5921BC79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#19 #10 AND #15 AND #18</w:t>
      </w:r>
    </w:p>
    <w:p w14:paraId="078362E3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#20 (sensitivity or specificity or accuracy or diagnostic or roc or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auc</w:t>
      </w:r>
      <w:proofErr w:type="spellEnd"/>
      <w:proofErr w:type="gramStart"/>
      <w:r w:rsidRPr="00E21F4B">
        <w:rPr>
          <w:rFonts w:ascii="Times New Roman" w:hAnsi="Times New Roman" w:cs="Times New Roman"/>
          <w:sz w:val="20"/>
          <w:szCs w:val="22"/>
        </w:rPr>
        <w:t>):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</w:t>
      </w:r>
      <w:proofErr w:type="gramEnd"/>
      <w:r w:rsidRPr="00E21F4B">
        <w:rPr>
          <w:rFonts w:ascii="Times New Roman" w:hAnsi="Times New Roman" w:cs="Times New Roman"/>
          <w:sz w:val="20"/>
          <w:szCs w:val="22"/>
        </w:rPr>
        <w:t>,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ab,kw</w:t>
      </w:r>
      <w:proofErr w:type="spellEnd"/>
      <w:proofErr w:type="gramEnd"/>
    </w:p>
    <w:p w14:paraId="61E695A2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#21 #19 AND #20</w:t>
      </w:r>
    </w:p>
    <w:p w14:paraId="329DBFA8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0720C6A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0ABB1E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AE07BFB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20D5AB8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79F46FA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4E843A1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7C338075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7AAEAE2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A796B5A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4B5133A4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E944893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1F7E54CA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50B7764B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4229C9F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24FEC2BF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2D44A57D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3E28A4AF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099C53A9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47912777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0DBCADE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p w14:paraId="6956C436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lastRenderedPageBreak/>
        <w:t>IEEE Xplore</w:t>
      </w:r>
    </w:p>
    <w:p w14:paraId="32D18744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("Document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":esophagus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"Document 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oesophagus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":gastric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":stomach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":esophagus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oesophagus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":gastric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":stomach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) </w:t>
      </w:r>
    </w:p>
    <w:p w14:paraId="3ED7C76D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AND </w:t>
      </w:r>
    </w:p>
    <w:p w14:paraId="76C39E92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("Document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":cancer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":carcinoma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":neoplasm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":precancer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*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":dysplasia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":lesion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*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":cancer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":carcinoma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":neoplasm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":precancer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*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":dysplasia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":lesion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*)</w:t>
      </w:r>
    </w:p>
    <w:p w14:paraId="13E45FB3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AND </w:t>
      </w:r>
    </w:p>
    <w:p w14:paraId="62823FF8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("Document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Title":"artificial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intelligence"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Title":"deep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learning"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Title":"machine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learning"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Title":"neural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network" OR "Document 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":CNN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"Document 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CADe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"Document 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CADx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Abstract":"artificial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intelligence"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Abstract":"deep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learning"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Abstract":"machine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learning"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Abstract":"neural</w:t>
      </w:r>
      <w:proofErr w:type="spellEnd"/>
      <w:r w:rsidRPr="00E21F4B">
        <w:rPr>
          <w:rFonts w:ascii="Times New Roman" w:hAnsi="Times New Roman" w:cs="Times New Roman"/>
          <w:sz w:val="20"/>
          <w:szCs w:val="22"/>
        </w:rPr>
        <w:t xml:space="preserve"> network" OR "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":CNN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CADe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 xml:space="preserve"> OR "Abstract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CADx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)</w:t>
      </w:r>
    </w:p>
    <w:p w14:paraId="5025DA4D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 xml:space="preserve">AND </w:t>
      </w:r>
    </w:p>
    <w:p w14:paraId="1A6D3CBB" w14:textId="77777777" w:rsidR="00B54694" w:rsidRPr="00E21F4B" w:rsidRDefault="00000000">
      <w:pPr>
        <w:rPr>
          <w:rFonts w:ascii="Times New Roman" w:hAnsi="Times New Roman" w:cs="Times New Roman"/>
          <w:sz w:val="20"/>
          <w:szCs w:val="22"/>
        </w:rPr>
      </w:pPr>
      <w:r w:rsidRPr="00E21F4B">
        <w:rPr>
          <w:rFonts w:ascii="Times New Roman" w:hAnsi="Times New Roman" w:cs="Times New Roman"/>
          <w:sz w:val="20"/>
          <w:szCs w:val="22"/>
        </w:rPr>
        <w:t>("Document 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* OR "Document Title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gastroscop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* OR "Abstract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endoscop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* OR "Abstract</w:t>
      </w:r>
      <w:proofErr w:type="gramStart"/>
      <w:r w:rsidRPr="00E21F4B">
        <w:rPr>
          <w:rFonts w:ascii="Times New Roman" w:hAnsi="Times New Roman" w:cs="Times New Roman"/>
          <w:sz w:val="20"/>
          <w:szCs w:val="22"/>
        </w:rPr>
        <w:t>":</w:t>
      </w:r>
      <w:proofErr w:type="spellStart"/>
      <w:r w:rsidRPr="00E21F4B">
        <w:rPr>
          <w:rFonts w:ascii="Times New Roman" w:hAnsi="Times New Roman" w:cs="Times New Roman"/>
          <w:sz w:val="20"/>
          <w:szCs w:val="22"/>
        </w:rPr>
        <w:t>gastroscop</w:t>
      </w:r>
      <w:proofErr w:type="spellEnd"/>
      <w:proofErr w:type="gramEnd"/>
      <w:r w:rsidRPr="00E21F4B">
        <w:rPr>
          <w:rFonts w:ascii="Times New Roman" w:hAnsi="Times New Roman" w:cs="Times New Roman"/>
          <w:sz w:val="20"/>
          <w:szCs w:val="22"/>
        </w:rPr>
        <w:t>*)</w:t>
      </w:r>
    </w:p>
    <w:p w14:paraId="78B98471" w14:textId="77777777" w:rsidR="00B54694" w:rsidRPr="00E21F4B" w:rsidRDefault="00B54694">
      <w:pPr>
        <w:rPr>
          <w:rFonts w:ascii="Times New Roman" w:hAnsi="Times New Roman" w:cs="Times New Roman"/>
          <w:sz w:val="20"/>
          <w:szCs w:val="22"/>
        </w:rPr>
      </w:pPr>
    </w:p>
    <w:sectPr w:rsidR="00B54694" w:rsidRPr="00E21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90E0" w14:textId="77777777" w:rsidR="00CC1FCB" w:rsidRDefault="00CC1FCB" w:rsidP="00E21F4B">
      <w:r>
        <w:separator/>
      </w:r>
    </w:p>
  </w:endnote>
  <w:endnote w:type="continuationSeparator" w:id="0">
    <w:p w14:paraId="1E8EB2E7" w14:textId="77777777" w:rsidR="00CC1FCB" w:rsidRDefault="00CC1FCB" w:rsidP="00E2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4805" w14:textId="77777777" w:rsidR="00CC1FCB" w:rsidRDefault="00CC1FCB" w:rsidP="00E21F4B">
      <w:r>
        <w:separator/>
      </w:r>
    </w:p>
  </w:footnote>
  <w:footnote w:type="continuationSeparator" w:id="0">
    <w:p w14:paraId="7804DCAA" w14:textId="77777777" w:rsidR="00CC1FCB" w:rsidRDefault="00CC1FCB" w:rsidP="00E21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2D11C13"/>
    <w:rsid w:val="00B54694"/>
    <w:rsid w:val="00BC62AB"/>
    <w:rsid w:val="00CC1FCB"/>
    <w:rsid w:val="00E21F4B"/>
    <w:rsid w:val="62D11C13"/>
    <w:rsid w:val="6D1E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E2D2DF51-D2F5-40C9-9AC8-4485536D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1F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21F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E21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21F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912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Yangbai</dc:creator>
  <cp:lastModifiedBy>Editor</cp:lastModifiedBy>
  <cp:revision>2</cp:revision>
  <dcterms:created xsi:type="dcterms:W3CDTF">2026-06-10T04:22:00Z</dcterms:created>
  <dcterms:modified xsi:type="dcterms:W3CDTF">2026-08-26T05:37:00Z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042E9C6E9C8E41F09CA21148F801EE01_11</vt:lpwstr>
  </property>
  <property fmtid="{D5CDD505-2E9C-101B-9397-08002B2CF9AE}" pid="4" name="KSOTemplateDocerSaveRecord">
    <vt:lpwstr>eyJoZGlkIjoiNjc2ZmJkMjkwMGNiZGVhZDRlMmI1NTNmMzdmMDJlNzYiLCJ1c2VySWQiOiI2NzAzNTgyOTgifQ==</vt:lpwstr>
  </property>
</Properties>
</file>