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1" w:rsidRPr="00F86280" w:rsidRDefault="00255181" w:rsidP="00255181">
      <w:pPr>
        <w:adjustRightInd w:val="0"/>
        <w:snapToGri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247C69">
        <w:rPr>
          <w:rFonts w:ascii="Arial" w:hAnsi="Arial" w:cs="Arial"/>
          <w:b/>
          <w:bCs/>
        </w:rPr>
        <w:t>10. Spearman relationship between serum HBV DNA and liver inflammation in HBeAg positive patients with different HBV DNA level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0"/>
        <w:gridCol w:w="2410"/>
        <w:gridCol w:w="2238"/>
      </w:tblGrid>
      <w:tr w:rsidR="00255181" w:rsidRPr="00F86280" w:rsidTr="0083464F">
        <w:trPr>
          <w:jc w:val="center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255181" w:rsidRPr="00F86280" w:rsidRDefault="00255181" w:rsidP="0083464F">
            <w:pPr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Spearman Rho (</w:t>
            </w:r>
            <w:r w:rsidRPr="00F86280">
              <w:rPr>
                <w:rFonts w:ascii="Arial" w:hAnsi="Arial" w:cs="Arial"/>
                <w:i/>
                <w:iCs/>
                <w:sz w:val="21"/>
                <w:szCs w:val="21"/>
              </w:rPr>
              <w:t>P</w:t>
            </w:r>
            <w:r w:rsidRPr="00F86280">
              <w:rPr>
                <w:rFonts w:ascii="Arial" w:hAnsi="Arial" w:cs="Arial"/>
                <w:sz w:val="21"/>
                <w:szCs w:val="21"/>
              </w:rPr>
              <w:t xml:space="preserve"> Value) between HBV DNA and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5181" w:rsidRPr="00F86280" w:rsidRDefault="00255181" w:rsidP="0083464F">
            <w:pPr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DNA&gt;2×10</w:t>
            </w:r>
            <w:r w:rsidRPr="00F86280">
              <w:rPr>
                <w:rFonts w:ascii="Arial" w:hAnsi="Arial" w:cs="Arial"/>
                <w:sz w:val="21"/>
                <w:szCs w:val="21"/>
                <w:vertAlign w:val="superscript"/>
              </w:rPr>
              <w:t>6</w:t>
            </w:r>
            <w:r w:rsidRPr="009B4D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6280">
              <w:rPr>
                <w:rFonts w:ascii="Arial" w:hAnsi="Arial" w:cs="Arial"/>
                <w:sz w:val="21"/>
                <w:szCs w:val="21"/>
              </w:rPr>
              <w:t>(n=45)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255181" w:rsidRPr="00F86280" w:rsidRDefault="00255181" w:rsidP="0083464F">
            <w:pPr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DNA ≤2×10</w:t>
            </w:r>
            <w:r w:rsidRPr="00F86280">
              <w:rPr>
                <w:rFonts w:ascii="Arial" w:hAnsi="Arial" w:cs="Arial"/>
                <w:sz w:val="21"/>
                <w:szCs w:val="21"/>
                <w:vertAlign w:val="superscript"/>
              </w:rPr>
              <w:t>6</w:t>
            </w:r>
            <w:r w:rsidRPr="009B4D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6280">
              <w:rPr>
                <w:rFonts w:ascii="Arial" w:hAnsi="Arial" w:cs="Arial"/>
                <w:sz w:val="21"/>
                <w:szCs w:val="21"/>
              </w:rPr>
              <w:t>(n=20)</w:t>
            </w:r>
          </w:p>
        </w:tc>
      </w:tr>
      <w:tr w:rsidR="00255181" w:rsidRPr="00F86280" w:rsidTr="0083464F">
        <w:trPr>
          <w:jc w:val="center"/>
        </w:trPr>
        <w:tc>
          <w:tcPr>
            <w:tcW w:w="2580" w:type="dxa"/>
            <w:tcBorders>
              <w:top w:val="single" w:sz="4" w:space="0" w:color="auto"/>
            </w:tcBorders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ALT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-0.391(0.008)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0.498(0.030)</w:t>
            </w:r>
          </w:p>
        </w:tc>
      </w:tr>
      <w:tr w:rsidR="00255181" w:rsidRPr="00F86280" w:rsidTr="0083464F">
        <w:trPr>
          <w:jc w:val="center"/>
        </w:trPr>
        <w:tc>
          <w:tcPr>
            <w:tcW w:w="2580" w:type="dxa"/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AST</w:t>
            </w:r>
          </w:p>
        </w:tc>
        <w:tc>
          <w:tcPr>
            <w:tcW w:w="2410" w:type="dxa"/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-0.344(0.022)</w:t>
            </w:r>
          </w:p>
        </w:tc>
        <w:tc>
          <w:tcPr>
            <w:tcW w:w="2238" w:type="dxa"/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0.312(0.193)</w:t>
            </w:r>
          </w:p>
        </w:tc>
      </w:tr>
      <w:tr w:rsidR="00255181" w:rsidRPr="00F86280" w:rsidTr="0083464F">
        <w:trPr>
          <w:jc w:val="center"/>
        </w:trPr>
        <w:tc>
          <w:tcPr>
            <w:tcW w:w="2580" w:type="dxa"/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Liver necroinflammation</w:t>
            </w:r>
          </w:p>
        </w:tc>
        <w:tc>
          <w:tcPr>
            <w:tcW w:w="2410" w:type="dxa"/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-0.370(0.012)</w:t>
            </w:r>
          </w:p>
        </w:tc>
        <w:tc>
          <w:tcPr>
            <w:tcW w:w="2238" w:type="dxa"/>
          </w:tcPr>
          <w:p w:rsidR="00255181" w:rsidRPr="00F86280" w:rsidRDefault="00255181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0.414(0.070)</w:t>
            </w:r>
          </w:p>
        </w:tc>
      </w:tr>
    </w:tbl>
    <w:p w:rsidR="00255181" w:rsidRPr="00F86280" w:rsidRDefault="00255181" w:rsidP="00255181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F86280">
        <w:rPr>
          <w:rFonts w:ascii="Arial" w:hAnsi="Arial" w:cs="Arial"/>
        </w:rPr>
        <w:t>ALT, alanine aminotransferase; AST, aspartate aminotransferase</w:t>
      </w:r>
      <w:r>
        <w:rPr>
          <w:rFonts w:ascii="Arial" w:hAnsi="Arial" w:cs="Arial"/>
        </w:rPr>
        <w:t>.</w:t>
      </w:r>
    </w:p>
    <w:p w:rsidR="00E25FC7" w:rsidRDefault="00E25FC7"/>
    <w:sectPr w:rsidR="00E25F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255181"/>
    <w:rsid w:val="00255181"/>
    <w:rsid w:val="00E2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5181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2024-01-26T12:53:00Z</dcterms:created>
  <dcterms:modified xsi:type="dcterms:W3CDTF">2024-01-26T12:53:00Z</dcterms:modified>
</cp:coreProperties>
</file>