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65" w:rsidRDefault="001A3E65" w:rsidP="001A3E65">
      <w:pPr>
        <w:spacing w:line="48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hint="eastAsia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</w:rPr>
        <w:t xml:space="preserve">Table 2. </w:t>
      </w:r>
      <w:r>
        <w:rPr>
          <w:rFonts w:ascii="Times New Roman" w:eastAsia="等线" w:hAnsi="Times New Roman" w:cs="Times New Roman"/>
          <w:b/>
          <w:bCs/>
          <w:sz w:val="24"/>
        </w:rPr>
        <w:t xml:space="preserve">Changes in </w:t>
      </w:r>
      <w:r>
        <w:rPr>
          <w:rFonts w:ascii="Times New Roman" w:eastAsia="宋体" w:hAnsi="Times New Roman" w:cs="Times New Roman"/>
          <w:b/>
          <w:bCs/>
          <w:sz w:val="24"/>
        </w:rPr>
        <w:t>LSM during follow-up between groups</w:t>
      </w:r>
    </w:p>
    <w:tbl>
      <w:tblPr>
        <w:tblStyle w:val="1"/>
        <w:tblW w:w="4998" w:type="pct"/>
        <w:tblLook w:val="04A0"/>
      </w:tblPr>
      <w:tblGrid>
        <w:gridCol w:w="1836"/>
        <w:gridCol w:w="2942"/>
        <w:gridCol w:w="2967"/>
        <w:gridCol w:w="1107"/>
      </w:tblGrid>
      <w:tr w:rsidR="001A3E65" w:rsidTr="00163D2D">
        <w:trPr>
          <w:cnfStyle w:val="100000000000"/>
          <w:trHeight w:val="320"/>
        </w:trPr>
        <w:tc>
          <w:tcPr>
            <w:tcW w:w="103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A3E65" w:rsidRDefault="001A3E65" w:rsidP="00163D2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LSM (Kpa, IQR)</w:t>
            </w:r>
          </w:p>
        </w:tc>
        <w:tc>
          <w:tcPr>
            <w:tcW w:w="1662" w:type="pct"/>
            <w:tcBorders>
              <w:top w:val="single" w:sz="12" w:space="0" w:color="auto"/>
              <w:bottom w:val="single" w:sz="8" w:space="0" w:color="auto"/>
            </w:tcBorders>
          </w:tcPr>
          <w:p w:rsidR="001A3E65" w:rsidRDefault="001A3E65" w:rsidP="00163D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ETV (N=179)</w:t>
            </w:r>
          </w:p>
        </w:tc>
        <w:tc>
          <w:tcPr>
            <w:tcW w:w="1676" w:type="pct"/>
            <w:tcBorders>
              <w:top w:val="single" w:sz="12" w:space="0" w:color="auto"/>
              <w:bottom w:val="single" w:sz="8" w:space="0" w:color="auto"/>
            </w:tcBorders>
          </w:tcPr>
          <w:p w:rsidR="001A3E65" w:rsidRDefault="001A3E65" w:rsidP="00163D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ETV+FZHY (N=202)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</w:tcPr>
          <w:p w:rsidR="001A3E65" w:rsidRDefault="001A3E65" w:rsidP="00163D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 w:val="22"/>
                <w:szCs w:val="22"/>
              </w:rPr>
              <w:t>p</w:t>
            </w:r>
            <w:r>
              <w:rPr>
                <w:rFonts w:ascii="Times New Roman" w:eastAsia="宋体" w:hAnsi="Times New Roman" w:cs="Times New Roman"/>
                <w:sz w:val="22"/>
                <w:szCs w:val="22"/>
              </w:rPr>
              <w:t xml:space="preserve"> values</w:t>
            </w:r>
          </w:p>
        </w:tc>
      </w:tr>
      <w:tr w:rsidR="001A3E65" w:rsidTr="00163D2D">
        <w:trPr>
          <w:trHeight w:val="189"/>
        </w:trPr>
        <w:tc>
          <w:tcPr>
            <w:tcW w:w="1037" w:type="pct"/>
            <w:tcBorders>
              <w:top w:val="single" w:sz="8" w:space="0" w:color="auto"/>
              <w:bottom w:val="nil"/>
            </w:tcBorders>
          </w:tcPr>
          <w:p w:rsidR="001A3E65" w:rsidRDefault="001A3E65" w:rsidP="00163D2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Baseline</w:t>
            </w:r>
          </w:p>
        </w:tc>
        <w:tc>
          <w:tcPr>
            <w:tcW w:w="1662" w:type="pct"/>
            <w:tcBorders>
              <w:top w:val="single" w:sz="8" w:space="0" w:color="auto"/>
              <w:bottom w:val="nil"/>
            </w:tcBorders>
          </w:tcPr>
          <w:p w:rsidR="001A3E65" w:rsidRDefault="001A3E65" w:rsidP="00163D2D">
            <w:pPr>
              <w:widowControl/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15.00 (10.30,21.50)</w:t>
            </w:r>
          </w:p>
        </w:tc>
        <w:tc>
          <w:tcPr>
            <w:tcW w:w="1676" w:type="pct"/>
            <w:tcBorders>
              <w:top w:val="single" w:sz="8" w:space="0" w:color="auto"/>
              <w:bottom w:val="nil"/>
            </w:tcBorders>
          </w:tcPr>
          <w:p w:rsidR="001A3E65" w:rsidRDefault="001A3E65" w:rsidP="00163D2D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14.55 (9.90,22.90)</w:t>
            </w:r>
          </w:p>
        </w:tc>
        <w:tc>
          <w:tcPr>
            <w:tcW w:w="625" w:type="pct"/>
            <w:tcBorders>
              <w:top w:val="single" w:sz="8" w:space="0" w:color="auto"/>
              <w:bottom w:val="nil"/>
            </w:tcBorders>
          </w:tcPr>
          <w:p w:rsidR="001A3E65" w:rsidRDefault="001A3E65" w:rsidP="00163D2D">
            <w:pPr>
              <w:jc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0.973</w:t>
            </w:r>
          </w:p>
        </w:tc>
      </w:tr>
      <w:tr w:rsidR="001A3E65" w:rsidTr="00163D2D">
        <w:trPr>
          <w:trHeight w:val="297"/>
        </w:trPr>
        <w:tc>
          <w:tcPr>
            <w:tcW w:w="1037" w:type="pct"/>
            <w:tcBorders>
              <w:top w:val="nil"/>
            </w:tcBorders>
          </w:tcPr>
          <w:p w:rsidR="001A3E65" w:rsidRDefault="001A3E65" w:rsidP="00163D2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Last Follow-up</w:t>
            </w:r>
          </w:p>
        </w:tc>
        <w:tc>
          <w:tcPr>
            <w:tcW w:w="1662" w:type="pct"/>
            <w:tcBorders>
              <w:top w:val="nil"/>
            </w:tcBorders>
          </w:tcPr>
          <w:p w:rsidR="001A3E65" w:rsidRDefault="001A3E65" w:rsidP="00163D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11.80 (9.00,14.55)</w:t>
            </w:r>
            <w:r>
              <w:rPr>
                <w:rFonts w:ascii="Times New Roman" w:eastAsia="等线" w:hAnsi="Times New Roman" w:cs="Times New Roman"/>
                <w:vertAlign w:val="superscript"/>
              </w:rPr>
              <w:t>**</w:t>
            </w:r>
          </w:p>
        </w:tc>
        <w:tc>
          <w:tcPr>
            <w:tcW w:w="1676" w:type="pct"/>
            <w:tcBorders>
              <w:top w:val="nil"/>
            </w:tcBorders>
          </w:tcPr>
          <w:p w:rsidR="001A3E65" w:rsidRDefault="001A3E65" w:rsidP="00163D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8.15 (6.80,11.50)</w:t>
            </w:r>
            <w:r>
              <w:rPr>
                <w:rFonts w:ascii="Times New Roman" w:eastAsia="等线" w:hAnsi="Times New Roman" w:cs="Times New Roman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nil"/>
            </w:tcBorders>
          </w:tcPr>
          <w:p w:rsidR="001A3E65" w:rsidRDefault="001A3E65" w:rsidP="00163D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0.003</w:t>
            </w:r>
          </w:p>
        </w:tc>
      </w:tr>
      <w:tr w:rsidR="001A3E65" w:rsidTr="00163D2D">
        <w:trPr>
          <w:trHeight w:val="288"/>
        </w:trPr>
        <w:tc>
          <w:tcPr>
            <w:tcW w:w="1037" w:type="pct"/>
            <w:tcBorders>
              <w:bottom w:val="single" w:sz="12" w:space="0" w:color="auto"/>
            </w:tcBorders>
          </w:tcPr>
          <w:p w:rsidR="001A3E65" w:rsidRDefault="001A3E65" w:rsidP="00163D2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ΔLSM</w:t>
            </w:r>
          </w:p>
        </w:tc>
        <w:tc>
          <w:tcPr>
            <w:tcW w:w="1662" w:type="pct"/>
            <w:tcBorders>
              <w:bottom w:val="single" w:sz="12" w:space="0" w:color="auto"/>
            </w:tcBorders>
          </w:tcPr>
          <w:p w:rsidR="001A3E65" w:rsidRDefault="001A3E65" w:rsidP="00163D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5.85 (0.08,8.27)</w:t>
            </w:r>
          </w:p>
        </w:tc>
        <w:tc>
          <w:tcPr>
            <w:tcW w:w="1676" w:type="pct"/>
            <w:tcBorders>
              <w:bottom w:val="single" w:sz="12" w:space="0" w:color="auto"/>
            </w:tcBorders>
          </w:tcPr>
          <w:p w:rsidR="001A3E65" w:rsidRDefault="001A3E65" w:rsidP="00163D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5.35 (2.35,12.78)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1A3E65" w:rsidRDefault="001A3E65" w:rsidP="00163D2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0.586</w:t>
            </w:r>
          </w:p>
        </w:tc>
      </w:tr>
    </w:tbl>
    <w:p w:rsidR="001A3E65" w:rsidRDefault="001A3E65" w:rsidP="001A3E65">
      <w:pPr>
        <w:spacing w:line="400" w:lineRule="atLeast"/>
        <w:rPr>
          <w:rFonts w:ascii="Times New Roman" w:hAnsi="Times New Roman" w:cs="Times New Roman"/>
          <w:sz w:val="24"/>
        </w:rPr>
      </w:pPr>
      <w:r>
        <w:rPr>
          <w:rFonts w:ascii="Times New Roman" w:eastAsia="等线" w:hAnsi="Times New Roman" w:cs="Times New Roman"/>
          <w:sz w:val="24"/>
        </w:rPr>
        <w:t>**</w:t>
      </w:r>
      <w:r>
        <w:rPr>
          <w:rFonts w:ascii="Times New Roman" w:eastAsia="等线" w:hAnsi="Times New Roman" w:cs="Times New Roman"/>
          <w:i/>
          <w:iCs/>
          <w:sz w:val="24"/>
        </w:rPr>
        <w:t>p</w:t>
      </w:r>
      <w:r>
        <w:rPr>
          <w:rFonts w:ascii="Times New Roman" w:eastAsia="宋体" w:hAnsi="Times New Roman" w:cs="Times New Roman"/>
          <w:sz w:val="24"/>
        </w:rPr>
        <w:t>&lt;</w:t>
      </w:r>
      <w:r>
        <w:rPr>
          <w:rFonts w:ascii="Times New Roman" w:eastAsia="等线" w:hAnsi="Times New Roman" w:cs="Times New Roman"/>
          <w:sz w:val="24"/>
        </w:rPr>
        <w:t>0.01 compared to baseline.</w:t>
      </w:r>
      <w:r>
        <w:rPr>
          <w:rFonts w:ascii="Times New Roman" w:eastAsia="等线" w:hAnsi="Times New Roman" w:cs="Times New Roman" w:hint="eastAsia"/>
          <w:sz w:val="24"/>
        </w:rPr>
        <w:t xml:space="preserve"> </w:t>
      </w:r>
      <w:r>
        <w:rPr>
          <w:rFonts w:ascii="Times New Roman" w:eastAsia="等线" w:hAnsi="Times New Roman" w:cs="Times New Roman"/>
          <w:sz w:val="24"/>
        </w:rPr>
        <w:t>LSM, liver stiffness measurement</w:t>
      </w:r>
      <w:r>
        <w:rPr>
          <w:rFonts w:ascii="Times New Roman" w:eastAsia="等线" w:hAnsi="Times New Roman" w:cs="Times New Roman" w:hint="eastAsia"/>
          <w:sz w:val="24"/>
        </w:rPr>
        <w:t xml:space="preserve">; </w:t>
      </w:r>
      <w:r w:rsidRPr="001001CB">
        <w:rPr>
          <w:rFonts w:ascii="Times New Roman" w:eastAsia="等线" w:hAnsi="Times New Roman" w:cs="Times New Roman"/>
          <w:sz w:val="24"/>
        </w:rPr>
        <w:t xml:space="preserve">ETV, </w:t>
      </w:r>
      <w:r>
        <w:rPr>
          <w:rFonts w:ascii="Times New Roman" w:eastAsia="等线" w:hAnsi="Times New Roman" w:cs="Times New Roman"/>
          <w:sz w:val="24"/>
        </w:rPr>
        <w:t>entecavir</w:t>
      </w:r>
      <w:r>
        <w:rPr>
          <w:rFonts w:ascii="Times New Roman" w:eastAsia="等线" w:hAnsi="Times New Roman" w:cs="Times New Roman" w:hint="eastAsia"/>
          <w:sz w:val="24"/>
        </w:rPr>
        <w:t xml:space="preserve">; </w:t>
      </w:r>
      <w:r w:rsidRPr="001001CB">
        <w:rPr>
          <w:rFonts w:ascii="Times New Roman" w:eastAsia="等线" w:hAnsi="Times New Roman" w:cs="Times New Roman"/>
          <w:sz w:val="24"/>
        </w:rPr>
        <w:t>FZHY, Fuzheng Huayu tablets</w:t>
      </w:r>
      <w:r>
        <w:rPr>
          <w:rFonts w:ascii="Times New Roman" w:eastAsia="等线" w:hAnsi="Times New Roman" w:cs="Times New Roman" w:hint="eastAsia"/>
          <w:sz w:val="24"/>
        </w:rPr>
        <w:t xml:space="preserve">. </w:t>
      </w:r>
    </w:p>
    <w:p w:rsidR="00CF5C8C" w:rsidRDefault="00CF5C8C"/>
    <w:sectPr w:rsidR="00CF5C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1A3E65"/>
    <w:rsid w:val="001A3E65"/>
    <w:rsid w:val="00C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样式1"/>
    <w:basedOn w:val="TableSimple1"/>
    <w:autoRedefine/>
    <w:uiPriority w:val="99"/>
    <w:qFormat/>
    <w:rsid w:val="001A3E65"/>
    <w:pPr>
      <w:widowControl w:val="0"/>
      <w:spacing w:after="0" w:line="240" w:lineRule="auto"/>
      <w:jc w:val="both"/>
    </w:pPr>
    <w:rPr>
      <w:sz w:val="20"/>
      <w:szCs w:val="20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1A3E6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2024-03-19T00:19:00Z</dcterms:created>
  <dcterms:modified xsi:type="dcterms:W3CDTF">2024-03-19T00:19:00Z</dcterms:modified>
</cp:coreProperties>
</file>